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2057F79" w14:textId="77777777" w:rsidR="00D449A4" w:rsidRPr="00B90954" w:rsidRDefault="00D449A4" w:rsidP="003C135E">
      <w:pPr>
        <w:autoSpaceDE w:val="0"/>
        <w:autoSpaceDN w:val="0"/>
        <w:adjustRightInd w:val="0"/>
        <w:jc w:val="both"/>
        <w:rPr>
          <w:rFonts w:ascii="Tahoma" w:hAnsi="Tahoma" w:cs="Tahoma"/>
          <w:sz w:val="20"/>
        </w:rPr>
      </w:pPr>
      <w:r w:rsidRPr="00B90954">
        <w:rPr>
          <w:rFonts w:ascii="Tahoma" w:hAnsi="Tahoma" w:cs="Tahoma"/>
          <w:sz w:val="20"/>
        </w:rPr>
        <w:t>Rappresentazione grafica rilasciata a scopo esemplificativo, riferita esclusivamente alla posa delle tecnologie Volteco, da sottoporre all'approvazione ed alla contestualizzazione del Progettista e/o della Direzione Lavori per ogni elemento architettonico/tecnico in funzione delle specifiche esigenze progettuali, di cantiere. Per ogni ulteriore dettaglio sui singoli prodotti citati e per la loro applicazione si dovrà fare riferimento alla relative schede tecniche che si richiamano quali parti integranti della presente, scaricabili inoltre gratuitamente sul nostro sito internet (www.volteco.com).</w:t>
      </w:r>
    </w:p>
    <w:p w14:paraId="57F84562" w14:textId="77777777" w:rsidR="00D449A4" w:rsidRPr="00B90954" w:rsidRDefault="00D449A4" w:rsidP="003C135E">
      <w:pPr>
        <w:jc w:val="both"/>
        <w:rPr>
          <w:rFonts w:ascii="Tahoma" w:hAnsi="Tahoma" w:cs="Tahoma"/>
          <w:sz w:val="20"/>
        </w:rPr>
      </w:pPr>
    </w:p>
    <w:p w14:paraId="6A8AA753" w14:textId="77777777" w:rsidR="00D449A4" w:rsidRPr="00B90954" w:rsidRDefault="00D449A4" w:rsidP="003C135E">
      <w:pPr>
        <w:jc w:val="both"/>
        <w:rPr>
          <w:rFonts w:ascii="Tahoma" w:hAnsi="Tahoma" w:cs="Tahoma"/>
          <w:sz w:val="20"/>
        </w:rPr>
      </w:pPr>
      <w:r w:rsidRPr="00B90954">
        <w:rPr>
          <w:rFonts w:ascii="Tahoma" w:hAnsi="Tahoma" w:cs="Tahoma"/>
          <w:sz w:val="20"/>
        </w:rPr>
        <w:t xml:space="preserve">Istruzioni </w:t>
      </w:r>
      <w:r w:rsidR="0084600F">
        <w:rPr>
          <w:rFonts w:ascii="Tahoma" w:hAnsi="Tahoma" w:cs="Tahoma"/>
          <w:sz w:val="20"/>
        </w:rPr>
        <w:t>operative</w:t>
      </w:r>
      <w:r w:rsidRPr="00B90954">
        <w:rPr>
          <w:rFonts w:ascii="Tahoma" w:hAnsi="Tahoma" w:cs="Tahoma"/>
          <w:sz w:val="20"/>
        </w:rPr>
        <w:t>:</w:t>
      </w:r>
    </w:p>
    <w:p w14:paraId="64421C7A" w14:textId="77777777" w:rsidR="00D449A4" w:rsidRPr="00B90954" w:rsidRDefault="00D449A4" w:rsidP="003C135E">
      <w:pPr>
        <w:jc w:val="both"/>
        <w:rPr>
          <w:rFonts w:ascii="Tahoma" w:hAnsi="Tahoma" w:cs="Tahoma"/>
          <w:sz w:val="20"/>
        </w:rPr>
      </w:pPr>
    </w:p>
    <w:p w14:paraId="574B61CA" w14:textId="77777777" w:rsidR="00D449A4" w:rsidRDefault="00D449A4" w:rsidP="00062639">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Caricare libreria materiali</w:t>
      </w:r>
      <w:r w:rsidRPr="00B90954">
        <w:rPr>
          <w:rFonts w:ascii="Tahoma" w:hAnsi="Tahoma" w:cs="Tahoma"/>
          <w:sz w:val="20"/>
          <w:szCs w:val="20"/>
        </w:rPr>
        <w:t xml:space="preserve"> denominata “Tecnologie Volteco” avente estensione .adsklib.</w:t>
      </w:r>
    </w:p>
    <w:p w14:paraId="01F36AB0" w14:textId="77777777" w:rsidR="000F696F" w:rsidRDefault="000F696F" w:rsidP="003C135E">
      <w:pPr>
        <w:jc w:val="both"/>
        <w:rPr>
          <w:rFonts w:ascii="Tahoma" w:hAnsi="Tahoma" w:cs="Tahoma"/>
          <w:sz w:val="20"/>
        </w:rPr>
      </w:pPr>
    </w:p>
    <w:p w14:paraId="72508F6B" w14:textId="77777777" w:rsidR="000F696F" w:rsidRDefault="000F696F" w:rsidP="003C135E">
      <w:pPr>
        <w:jc w:val="both"/>
        <w:rPr>
          <w:rFonts w:ascii="Tahoma" w:hAnsi="Tahoma" w:cs="Tahoma"/>
          <w:sz w:val="20"/>
        </w:rPr>
      </w:pPr>
      <w:r>
        <w:rPr>
          <w:noProof/>
        </w:rPr>
        <w:drawing>
          <wp:anchor distT="0" distB="0" distL="114300" distR="114300" simplePos="0" relativeHeight="251601408" behindDoc="0" locked="0" layoutInCell="1" allowOverlap="1" wp14:anchorId="2F54732C" wp14:editId="55D33633">
            <wp:simplePos x="0" y="0"/>
            <wp:positionH relativeFrom="column">
              <wp:posOffset>561313</wp:posOffset>
            </wp:positionH>
            <wp:positionV relativeFrom="paragraph">
              <wp:posOffset>5715</wp:posOffset>
            </wp:positionV>
            <wp:extent cx="5448300" cy="4171950"/>
            <wp:effectExtent l="0" t="0" r="0" b="0"/>
            <wp:wrapSquare wrapText="bothSides"/>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48300" cy="4171950"/>
                    </a:xfrm>
                    <a:prstGeom prst="rect">
                      <a:avLst/>
                    </a:prstGeom>
                  </pic:spPr>
                </pic:pic>
              </a:graphicData>
            </a:graphic>
            <wp14:sizeRelH relativeFrom="page">
              <wp14:pctWidth>0</wp14:pctWidth>
            </wp14:sizeRelH>
            <wp14:sizeRelV relativeFrom="page">
              <wp14:pctHeight>0</wp14:pctHeight>
            </wp14:sizeRelV>
          </wp:anchor>
        </w:drawing>
      </w:r>
    </w:p>
    <w:p w14:paraId="179ADF88" w14:textId="77777777" w:rsidR="000F696F" w:rsidRDefault="000F696F" w:rsidP="003C135E">
      <w:pPr>
        <w:jc w:val="both"/>
        <w:rPr>
          <w:rFonts w:ascii="Tahoma" w:hAnsi="Tahoma" w:cs="Tahoma"/>
          <w:sz w:val="20"/>
        </w:rPr>
      </w:pPr>
    </w:p>
    <w:p w14:paraId="2B7E1EED" w14:textId="77777777" w:rsidR="000F696F" w:rsidRDefault="000F696F" w:rsidP="003C135E">
      <w:pPr>
        <w:jc w:val="both"/>
        <w:rPr>
          <w:rFonts w:ascii="Tahoma" w:hAnsi="Tahoma" w:cs="Tahoma"/>
          <w:sz w:val="20"/>
        </w:rPr>
      </w:pPr>
    </w:p>
    <w:p w14:paraId="20753E9E" w14:textId="77777777" w:rsidR="000F696F" w:rsidRDefault="000F696F" w:rsidP="003C135E">
      <w:pPr>
        <w:jc w:val="both"/>
        <w:rPr>
          <w:rFonts w:ascii="Tahoma" w:hAnsi="Tahoma" w:cs="Tahoma"/>
          <w:sz w:val="20"/>
        </w:rPr>
      </w:pPr>
    </w:p>
    <w:p w14:paraId="4CF0090A" w14:textId="77777777" w:rsidR="000F696F" w:rsidRDefault="000F696F" w:rsidP="003C135E">
      <w:pPr>
        <w:jc w:val="both"/>
        <w:rPr>
          <w:rFonts w:ascii="Tahoma" w:hAnsi="Tahoma" w:cs="Tahoma"/>
          <w:sz w:val="20"/>
        </w:rPr>
      </w:pPr>
    </w:p>
    <w:p w14:paraId="2F97B613" w14:textId="77777777" w:rsidR="000F696F" w:rsidRDefault="000F696F" w:rsidP="003C135E">
      <w:pPr>
        <w:jc w:val="both"/>
        <w:rPr>
          <w:rFonts w:ascii="Tahoma" w:hAnsi="Tahoma" w:cs="Tahoma"/>
          <w:sz w:val="20"/>
        </w:rPr>
      </w:pPr>
    </w:p>
    <w:p w14:paraId="6A30D0E4" w14:textId="77777777" w:rsidR="000F696F" w:rsidRDefault="000F696F" w:rsidP="003C135E">
      <w:pPr>
        <w:jc w:val="both"/>
        <w:rPr>
          <w:rFonts w:ascii="Tahoma" w:hAnsi="Tahoma" w:cs="Tahoma"/>
          <w:sz w:val="20"/>
        </w:rPr>
      </w:pPr>
    </w:p>
    <w:p w14:paraId="6DCA9A6F" w14:textId="77777777" w:rsidR="000F696F" w:rsidRDefault="000F696F" w:rsidP="003C135E">
      <w:pPr>
        <w:jc w:val="both"/>
        <w:rPr>
          <w:rFonts w:ascii="Tahoma" w:hAnsi="Tahoma" w:cs="Tahoma"/>
          <w:sz w:val="20"/>
        </w:rPr>
      </w:pPr>
    </w:p>
    <w:p w14:paraId="10938BD7" w14:textId="77777777" w:rsidR="000F696F" w:rsidRDefault="000F696F" w:rsidP="003C135E">
      <w:pPr>
        <w:jc w:val="both"/>
        <w:rPr>
          <w:rFonts w:ascii="Tahoma" w:hAnsi="Tahoma" w:cs="Tahoma"/>
          <w:sz w:val="20"/>
        </w:rPr>
      </w:pPr>
    </w:p>
    <w:p w14:paraId="07685FCC" w14:textId="77777777" w:rsidR="000F696F" w:rsidRDefault="000F696F" w:rsidP="003C135E">
      <w:pPr>
        <w:jc w:val="both"/>
        <w:rPr>
          <w:rFonts w:ascii="Tahoma" w:hAnsi="Tahoma" w:cs="Tahoma"/>
          <w:sz w:val="20"/>
        </w:rPr>
      </w:pPr>
    </w:p>
    <w:p w14:paraId="4A2FBA6C" w14:textId="77777777" w:rsidR="000F696F" w:rsidRDefault="000F696F" w:rsidP="003C135E">
      <w:pPr>
        <w:jc w:val="both"/>
        <w:rPr>
          <w:rFonts w:ascii="Tahoma" w:hAnsi="Tahoma" w:cs="Tahoma"/>
          <w:sz w:val="20"/>
        </w:rPr>
      </w:pPr>
    </w:p>
    <w:p w14:paraId="240FAC9C" w14:textId="77777777" w:rsidR="000F696F" w:rsidRDefault="000F696F" w:rsidP="003C135E">
      <w:pPr>
        <w:jc w:val="both"/>
        <w:rPr>
          <w:rFonts w:ascii="Tahoma" w:hAnsi="Tahoma" w:cs="Tahoma"/>
          <w:sz w:val="20"/>
        </w:rPr>
      </w:pPr>
    </w:p>
    <w:p w14:paraId="085D9B51" w14:textId="77777777" w:rsidR="000F696F" w:rsidRDefault="000F696F" w:rsidP="003C135E">
      <w:pPr>
        <w:jc w:val="both"/>
        <w:rPr>
          <w:rFonts w:ascii="Tahoma" w:hAnsi="Tahoma" w:cs="Tahoma"/>
          <w:sz w:val="20"/>
        </w:rPr>
      </w:pPr>
    </w:p>
    <w:p w14:paraId="0A1C2036" w14:textId="77777777" w:rsidR="000F696F" w:rsidRDefault="000F696F" w:rsidP="003C135E">
      <w:pPr>
        <w:jc w:val="both"/>
        <w:rPr>
          <w:rFonts w:ascii="Tahoma" w:hAnsi="Tahoma" w:cs="Tahoma"/>
          <w:sz w:val="20"/>
        </w:rPr>
      </w:pPr>
    </w:p>
    <w:p w14:paraId="740C6A6A" w14:textId="77777777" w:rsidR="000F696F" w:rsidRDefault="000F696F" w:rsidP="003C135E">
      <w:pPr>
        <w:jc w:val="both"/>
        <w:rPr>
          <w:rFonts w:ascii="Tahoma" w:hAnsi="Tahoma" w:cs="Tahoma"/>
          <w:sz w:val="20"/>
        </w:rPr>
      </w:pPr>
    </w:p>
    <w:p w14:paraId="1B5B6A8F" w14:textId="77777777" w:rsidR="000F696F" w:rsidRDefault="000F696F" w:rsidP="003C135E">
      <w:pPr>
        <w:jc w:val="both"/>
        <w:rPr>
          <w:rFonts w:ascii="Tahoma" w:hAnsi="Tahoma" w:cs="Tahoma"/>
          <w:sz w:val="20"/>
        </w:rPr>
      </w:pPr>
    </w:p>
    <w:p w14:paraId="1D13A1C7" w14:textId="77777777" w:rsidR="000F696F" w:rsidRDefault="000F696F" w:rsidP="003C135E">
      <w:pPr>
        <w:jc w:val="both"/>
        <w:rPr>
          <w:rFonts w:ascii="Tahoma" w:hAnsi="Tahoma" w:cs="Tahoma"/>
          <w:sz w:val="20"/>
        </w:rPr>
      </w:pPr>
    </w:p>
    <w:p w14:paraId="1532211E" w14:textId="77777777" w:rsidR="000F696F" w:rsidRDefault="000F696F" w:rsidP="003C135E">
      <w:pPr>
        <w:jc w:val="both"/>
        <w:rPr>
          <w:rFonts w:ascii="Tahoma" w:hAnsi="Tahoma" w:cs="Tahoma"/>
          <w:sz w:val="20"/>
        </w:rPr>
      </w:pPr>
    </w:p>
    <w:p w14:paraId="3F2D3CDD" w14:textId="77777777" w:rsidR="000F696F" w:rsidRDefault="000F696F" w:rsidP="003C135E">
      <w:pPr>
        <w:jc w:val="both"/>
        <w:rPr>
          <w:rFonts w:ascii="Tahoma" w:hAnsi="Tahoma" w:cs="Tahoma"/>
          <w:sz w:val="20"/>
        </w:rPr>
      </w:pPr>
    </w:p>
    <w:p w14:paraId="4584B045" w14:textId="77777777" w:rsidR="000F696F" w:rsidRDefault="000F696F" w:rsidP="003C135E">
      <w:pPr>
        <w:jc w:val="both"/>
        <w:rPr>
          <w:rFonts w:ascii="Tahoma" w:hAnsi="Tahoma" w:cs="Tahoma"/>
          <w:sz w:val="20"/>
        </w:rPr>
      </w:pPr>
    </w:p>
    <w:p w14:paraId="0E6B1392" w14:textId="77777777" w:rsidR="000F696F" w:rsidRDefault="000F696F" w:rsidP="003C135E">
      <w:pPr>
        <w:jc w:val="both"/>
        <w:rPr>
          <w:rFonts w:ascii="Tahoma" w:hAnsi="Tahoma" w:cs="Tahoma"/>
          <w:sz w:val="20"/>
        </w:rPr>
      </w:pPr>
    </w:p>
    <w:p w14:paraId="3CDA8CF9" w14:textId="77777777" w:rsidR="000F696F" w:rsidRDefault="000F696F" w:rsidP="003C135E">
      <w:pPr>
        <w:jc w:val="both"/>
        <w:rPr>
          <w:rFonts w:ascii="Tahoma" w:hAnsi="Tahoma" w:cs="Tahoma"/>
          <w:sz w:val="20"/>
        </w:rPr>
      </w:pPr>
    </w:p>
    <w:p w14:paraId="275F0A7E" w14:textId="77777777" w:rsidR="000F696F" w:rsidRDefault="000F696F" w:rsidP="003C135E">
      <w:pPr>
        <w:jc w:val="both"/>
        <w:rPr>
          <w:rFonts w:ascii="Tahoma" w:hAnsi="Tahoma" w:cs="Tahoma"/>
          <w:sz w:val="20"/>
        </w:rPr>
      </w:pPr>
    </w:p>
    <w:p w14:paraId="04225C0B" w14:textId="77777777" w:rsidR="000F696F" w:rsidRDefault="000F696F" w:rsidP="003C135E">
      <w:pPr>
        <w:jc w:val="both"/>
        <w:rPr>
          <w:rFonts w:ascii="Tahoma" w:hAnsi="Tahoma" w:cs="Tahoma"/>
          <w:sz w:val="20"/>
        </w:rPr>
      </w:pPr>
    </w:p>
    <w:p w14:paraId="3531C46C" w14:textId="77777777" w:rsidR="000F696F" w:rsidRPr="000F696F" w:rsidRDefault="000F696F" w:rsidP="003C135E">
      <w:pPr>
        <w:jc w:val="both"/>
        <w:rPr>
          <w:rFonts w:ascii="Tahoma" w:hAnsi="Tahoma" w:cs="Tahoma"/>
          <w:sz w:val="20"/>
        </w:rPr>
      </w:pPr>
    </w:p>
    <w:p w14:paraId="51494670" w14:textId="77777777" w:rsidR="000F696F" w:rsidRDefault="000F696F" w:rsidP="003C135E">
      <w:pPr>
        <w:jc w:val="both"/>
        <w:rPr>
          <w:rFonts w:ascii="Tahoma" w:hAnsi="Tahoma" w:cs="Tahoma"/>
          <w:sz w:val="20"/>
        </w:rPr>
      </w:pPr>
    </w:p>
    <w:p w14:paraId="0320236A" w14:textId="77777777" w:rsidR="000F696F" w:rsidRDefault="000F696F" w:rsidP="003C135E">
      <w:pPr>
        <w:jc w:val="both"/>
        <w:rPr>
          <w:rFonts w:ascii="Tahoma" w:hAnsi="Tahoma" w:cs="Tahoma"/>
          <w:sz w:val="20"/>
        </w:rPr>
      </w:pPr>
    </w:p>
    <w:p w14:paraId="02FB3C21" w14:textId="77777777" w:rsidR="000F696F" w:rsidRPr="00431EFC" w:rsidRDefault="000F696F" w:rsidP="003C135E">
      <w:pPr>
        <w:jc w:val="both"/>
        <w:rPr>
          <w:rFonts w:ascii="Tahoma" w:hAnsi="Tahoma" w:cs="Tahoma"/>
          <w:sz w:val="20"/>
        </w:rPr>
      </w:pPr>
    </w:p>
    <w:p w14:paraId="7B3E6E51" w14:textId="77777777" w:rsidR="000F696F" w:rsidRPr="00431EFC" w:rsidRDefault="000F696F" w:rsidP="00062639">
      <w:pPr>
        <w:pStyle w:val="Paragrafoelenco"/>
        <w:numPr>
          <w:ilvl w:val="0"/>
          <w:numId w:val="9"/>
        </w:numPr>
        <w:ind w:left="284" w:hanging="284"/>
        <w:jc w:val="both"/>
        <w:rPr>
          <w:rFonts w:ascii="Tahoma" w:hAnsi="Tahoma" w:cs="Tahoma"/>
          <w:sz w:val="20"/>
          <w:szCs w:val="20"/>
        </w:rPr>
      </w:pPr>
      <w:r w:rsidRPr="00431EFC">
        <w:rPr>
          <w:rFonts w:ascii="Tahoma" w:hAnsi="Tahoma" w:cs="Tahoma"/>
          <w:b/>
          <w:sz w:val="20"/>
          <w:szCs w:val="20"/>
        </w:rPr>
        <w:t>Caricare la texture “VOLTECO_amphibia”</w:t>
      </w:r>
      <w:r w:rsidRPr="00431EFC">
        <w:rPr>
          <w:rFonts w:ascii="Tahoma" w:hAnsi="Tahoma" w:cs="Tahoma"/>
          <w:sz w:val="20"/>
          <w:szCs w:val="20"/>
        </w:rPr>
        <w:t xml:space="preserve"> come aspetto di immagine del materiale Amphibia (AMPHIBIA 3000 e AMPHIBIA 3000 GRIP) </w:t>
      </w:r>
    </w:p>
    <w:p w14:paraId="251B1056" w14:textId="77777777" w:rsidR="000F696F" w:rsidRDefault="000F696F" w:rsidP="003C135E">
      <w:pPr>
        <w:jc w:val="both"/>
      </w:pPr>
    </w:p>
    <w:p w14:paraId="1A4E6945" w14:textId="77777777" w:rsidR="000F696F" w:rsidRDefault="000F696F" w:rsidP="003C135E">
      <w:pPr>
        <w:jc w:val="both"/>
      </w:pPr>
      <w:r>
        <w:rPr>
          <w:noProof/>
        </w:rPr>
        <w:drawing>
          <wp:anchor distT="0" distB="0" distL="114300" distR="114300" simplePos="0" relativeHeight="251603456" behindDoc="0" locked="0" layoutInCell="1" allowOverlap="1" wp14:anchorId="22D32CDA" wp14:editId="1A6C775F">
            <wp:simplePos x="0" y="0"/>
            <wp:positionH relativeFrom="column">
              <wp:posOffset>642261</wp:posOffset>
            </wp:positionH>
            <wp:positionV relativeFrom="paragraph">
              <wp:posOffset>11179</wp:posOffset>
            </wp:positionV>
            <wp:extent cx="5020310" cy="2763520"/>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9">
                      <a:extLst>
                        <a:ext uri="{28A0092B-C50C-407E-A947-70E740481C1C}">
                          <a14:useLocalDpi xmlns:a14="http://schemas.microsoft.com/office/drawing/2010/main" val="0"/>
                        </a:ext>
                      </a:extLst>
                    </a:blip>
                    <a:stretch>
                      <a:fillRect/>
                    </a:stretch>
                  </pic:blipFill>
                  <pic:spPr>
                    <a:xfrm>
                      <a:off x="0" y="0"/>
                      <a:ext cx="5020310" cy="2763520"/>
                    </a:xfrm>
                    <a:prstGeom prst="rect">
                      <a:avLst/>
                    </a:prstGeom>
                  </pic:spPr>
                </pic:pic>
              </a:graphicData>
            </a:graphic>
            <wp14:sizeRelH relativeFrom="page">
              <wp14:pctWidth>0</wp14:pctWidth>
            </wp14:sizeRelH>
            <wp14:sizeRelV relativeFrom="page">
              <wp14:pctHeight>0</wp14:pctHeight>
            </wp14:sizeRelV>
          </wp:anchor>
        </w:drawing>
      </w:r>
    </w:p>
    <w:p w14:paraId="4D292E1E" w14:textId="77777777" w:rsidR="000F696F" w:rsidRDefault="000F696F" w:rsidP="003C135E">
      <w:pPr>
        <w:jc w:val="both"/>
      </w:pPr>
    </w:p>
    <w:p w14:paraId="3FDB1BA0" w14:textId="77777777" w:rsidR="000F696F" w:rsidRDefault="000F696F" w:rsidP="003C135E">
      <w:pPr>
        <w:jc w:val="both"/>
      </w:pPr>
    </w:p>
    <w:p w14:paraId="53BFA416" w14:textId="77777777" w:rsidR="000F696F" w:rsidRDefault="000F696F" w:rsidP="003C135E">
      <w:pPr>
        <w:jc w:val="both"/>
      </w:pPr>
    </w:p>
    <w:p w14:paraId="7A06CD76" w14:textId="77777777" w:rsidR="000F696F" w:rsidRDefault="000F696F" w:rsidP="003C135E">
      <w:pPr>
        <w:jc w:val="both"/>
      </w:pPr>
    </w:p>
    <w:p w14:paraId="7205102A" w14:textId="77777777" w:rsidR="000F696F" w:rsidRDefault="000F696F" w:rsidP="003C135E">
      <w:pPr>
        <w:jc w:val="both"/>
      </w:pPr>
    </w:p>
    <w:p w14:paraId="474A1577" w14:textId="77777777" w:rsidR="000F696F" w:rsidRDefault="000F696F" w:rsidP="003C135E">
      <w:pPr>
        <w:jc w:val="both"/>
      </w:pPr>
    </w:p>
    <w:p w14:paraId="002659F7" w14:textId="77777777" w:rsidR="000F696F" w:rsidRDefault="000F696F" w:rsidP="003C135E">
      <w:pPr>
        <w:jc w:val="both"/>
      </w:pPr>
    </w:p>
    <w:p w14:paraId="5A560323" w14:textId="77777777" w:rsidR="000F696F" w:rsidRDefault="000F696F" w:rsidP="003C135E">
      <w:pPr>
        <w:jc w:val="both"/>
      </w:pPr>
    </w:p>
    <w:p w14:paraId="30C34E94" w14:textId="77777777" w:rsidR="000F696F" w:rsidRDefault="000F696F" w:rsidP="003C135E">
      <w:pPr>
        <w:jc w:val="both"/>
      </w:pPr>
    </w:p>
    <w:p w14:paraId="4FAA451A" w14:textId="77777777" w:rsidR="000F696F" w:rsidRDefault="000F696F" w:rsidP="003C135E">
      <w:pPr>
        <w:jc w:val="both"/>
      </w:pPr>
    </w:p>
    <w:p w14:paraId="5229DF45" w14:textId="77777777" w:rsidR="000F696F" w:rsidRDefault="000F696F" w:rsidP="003C135E">
      <w:pPr>
        <w:jc w:val="both"/>
      </w:pPr>
    </w:p>
    <w:p w14:paraId="2B673854" w14:textId="77777777" w:rsidR="000F696F" w:rsidRDefault="000F696F" w:rsidP="003C135E">
      <w:pPr>
        <w:jc w:val="both"/>
      </w:pPr>
    </w:p>
    <w:p w14:paraId="31E8B553" w14:textId="77777777" w:rsidR="000F696F" w:rsidRDefault="000F696F" w:rsidP="003C135E">
      <w:pPr>
        <w:jc w:val="both"/>
      </w:pPr>
    </w:p>
    <w:p w14:paraId="4780FD94" w14:textId="77777777" w:rsidR="000F696F" w:rsidRDefault="000F696F" w:rsidP="003C135E">
      <w:pPr>
        <w:jc w:val="both"/>
      </w:pPr>
    </w:p>
    <w:p w14:paraId="3A8CFB18" w14:textId="77777777" w:rsidR="00431EFC" w:rsidRDefault="00431EFC" w:rsidP="00062639">
      <w:pPr>
        <w:pStyle w:val="Paragrafoelenco"/>
        <w:numPr>
          <w:ilvl w:val="0"/>
          <w:numId w:val="9"/>
        </w:numPr>
        <w:ind w:left="284" w:hanging="284"/>
        <w:jc w:val="both"/>
        <w:rPr>
          <w:rFonts w:ascii="Tahoma" w:hAnsi="Tahoma" w:cs="Tahoma"/>
          <w:sz w:val="20"/>
          <w:szCs w:val="20"/>
        </w:rPr>
      </w:pPr>
      <w:r w:rsidRPr="00431EFC">
        <w:rPr>
          <w:rFonts w:ascii="Tahoma" w:hAnsi="Tahoma" w:cs="Tahoma"/>
          <w:b/>
          <w:sz w:val="20"/>
          <w:szCs w:val="20"/>
        </w:rPr>
        <w:lastRenderedPageBreak/>
        <w:t>AMPHIBIA PRESSURE CORNER 90°</w:t>
      </w:r>
      <w:r w:rsidRPr="00431EFC">
        <w:rPr>
          <w:rFonts w:ascii="Tahoma" w:hAnsi="Tahoma" w:cs="Tahoma"/>
          <w:sz w:val="20"/>
          <w:szCs w:val="20"/>
        </w:rPr>
        <w:t xml:space="preserve"> va posizionato sul bordo esterno del dente di fondazione in platea. Per un corretto uso dello strumento va usato lo strumento “PAVIMENTO: BORDO SOLAIO” di Revit e selezionato il bordo della platea di fondazione.</w:t>
      </w:r>
    </w:p>
    <w:p w14:paraId="4D89A9E0" w14:textId="77777777" w:rsidR="00431EFC" w:rsidRPr="00BC3F2F" w:rsidRDefault="00431EFC" w:rsidP="003C135E">
      <w:pPr>
        <w:pStyle w:val="Paragrafoelenco"/>
        <w:spacing w:after="0"/>
        <w:ind w:left="0"/>
        <w:jc w:val="both"/>
      </w:pPr>
      <w:r>
        <w:rPr>
          <w:noProof/>
        </w:rPr>
        <w:drawing>
          <wp:anchor distT="0" distB="0" distL="114300" distR="114300" simplePos="0" relativeHeight="251607552" behindDoc="0" locked="0" layoutInCell="1" allowOverlap="1" wp14:anchorId="4E2C38A0" wp14:editId="1185260C">
            <wp:simplePos x="0" y="0"/>
            <wp:positionH relativeFrom="column">
              <wp:posOffset>148259</wp:posOffset>
            </wp:positionH>
            <wp:positionV relativeFrom="paragraph">
              <wp:posOffset>372193</wp:posOffset>
            </wp:positionV>
            <wp:extent cx="3476625" cy="1876425"/>
            <wp:effectExtent l="0" t="0" r="0" b="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0">
                      <a:extLst>
                        <a:ext uri="{28A0092B-C50C-407E-A947-70E740481C1C}">
                          <a14:useLocalDpi xmlns:a14="http://schemas.microsoft.com/office/drawing/2010/main" val="0"/>
                        </a:ext>
                      </a:extLst>
                    </a:blip>
                    <a:stretch>
                      <a:fillRect/>
                    </a:stretch>
                  </pic:blipFill>
                  <pic:spPr>
                    <a:xfrm>
                      <a:off x="0" y="0"/>
                      <a:ext cx="3476625" cy="1876425"/>
                    </a:xfrm>
                    <a:prstGeom prst="rect">
                      <a:avLst/>
                    </a:prstGeom>
                  </pic:spPr>
                </pic:pic>
              </a:graphicData>
            </a:graphic>
            <wp14:sizeRelH relativeFrom="page">
              <wp14:pctWidth>0</wp14:pctWidth>
            </wp14:sizeRelH>
            <wp14:sizeRelV relativeFrom="page">
              <wp14:pctHeight>0</wp14:pctHeight>
            </wp14:sizeRelV>
          </wp:anchor>
        </w:drawing>
      </w:r>
    </w:p>
    <w:p w14:paraId="3546CE44" w14:textId="77777777" w:rsidR="00431EFC" w:rsidRDefault="00431EFC" w:rsidP="003C135E">
      <w:pPr>
        <w:pStyle w:val="Paragrafoelenco"/>
        <w:spacing w:after="0"/>
        <w:ind w:left="0"/>
        <w:jc w:val="both"/>
      </w:pPr>
      <w:r>
        <w:rPr>
          <w:noProof/>
        </w:rPr>
        <w:drawing>
          <wp:anchor distT="0" distB="0" distL="114300" distR="114300" simplePos="0" relativeHeight="251605504" behindDoc="0" locked="0" layoutInCell="1" allowOverlap="1" wp14:anchorId="3C115E9F" wp14:editId="0167BF73">
            <wp:simplePos x="0" y="0"/>
            <wp:positionH relativeFrom="column">
              <wp:posOffset>3573145</wp:posOffset>
            </wp:positionH>
            <wp:positionV relativeFrom="paragraph">
              <wp:posOffset>101848</wp:posOffset>
            </wp:positionV>
            <wp:extent cx="3257550" cy="2708910"/>
            <wp:effectExtent l="0" t="0" r="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57550" cy="2708910"/>
                    </a:xfrm>
                    <a:prstGeom prst="rect">
                      <a:avLst/>
                    </a:prstGeom>
                  </pic:spPr>
                </pic:pic>
              </a:graphicData>
            </a:graphic>
            <wp14:sizeRelH relativeFrom="page">
              <wp14:pctWidth>0</wp14:pctWidth>
            </wp14:sizeRelH>
            <wp14:sizeRelV relativeFrom="page">
              <wp14:pctHeight>0</wp14:pctHeight>
            </wp14:sizeRelV>
          </wp:anchor>
        </w:drawing>
      </w:r>
    </w:p>
    <w:p w14:paraId="7863E303" w14:textId="77777777" w:rsidR="00431EFC" w:rsidRDefault="00431EFC" w:rsidP="003C135E">
      <w:pPr>
        <w:pStyle w:val="Paragrafoelenco"/>
        <w:spacing w:after="0"/>
        <w:ind w:left="0"/>
        <w:jc w:val="both"/>
      </w:pPr>
    </w:p>
    <w:p w14:paraId="2B08E1E7" w14:textId="77777777" w:rsidR="00431EFC" w:rsidRDefault="00431EFC" w:rsidP="003C135E">
      <w:pPr>
        <w:pStyle w:val="Paragrafoelenco"/>
        <w:spacing w:after="0"/>
        <w:ind w:left="0"/>
        <w:jc w:val="both"/>
      </w:pPr>
    </w:p>
    <w:p w14:paraId="0ECF1F7B" w14:textId="77777777" w:rsidR="00431EFC" w:rsidRDefault="00431EFC" w:rsidP="003C135E">
      <w:pPr>
        <w:jc w:val="both"/>
        <w:rPr>
          <w:rFonts w:ascii="Tahoma" w:hAnsi="Tahoma" w:cs="Tahoma"/>
          <w:sz w:val="20"/>
        </w:rPr>
      </w:pPr>
    </w:p>
    <w:p w14:paraId="3AF76CE1" w14:textId="77777777" w:rsidR="00431EFC" w:rsidRDefault="00431EFC" w:rsidP="003C135E">
      <w:pPr>
        <w:jc w:val="both"/>
        <w:rPr>
          <w:rFonts w:ascii="Tahoma" w:hAnsi="Tahoma" w:cs="Tahoma"/>
          <w:sz w:val="20"/>
        </w:rPr>
      </w:pPr>
    </w:p>
    <w:p w14:paraId="4118BA3F" w14:textId="77777777" w:rsidR="00431EFC" w:rsidRDefault="00431EFC" w:rsidP="003C135E">
      <w:pPr>
        <w:jc w:val="both"/>
        <w:rPr>
          <w:rFonts w:ascii="Tahoma" w:hAnsi="Tahoma" w:cs="Tahoma"/>
          <w:sz w:val="20"/>
        </w:rPr>
      </w:pPr>
    </w:p>
    <w:p w14:paraId="6CADD9CD" w14:textId="77777777" w:rsidR="00431EFC" w:rsidRPr="00BC3F2F" w:rsidRDefault="00431EFC" w:rsidP="003C135E">
      <w:pPr>
        <w:pStyle w:val="Paragrafoelenco"/>
        <w:spacing w:after="0"/>
        <w:ind w:left="0"/>
        <w:jc w:val="both"/>
      </w:pPr>
    </w:p>
    <w:p w14:paraId="64898249" w14:textId="77777777" w:rsidR="00431EFC" w:rsidRPr="00431EFC" w:rsidRDefault="00431EFC" w:rsidP="00062639">
      <w:pPr>
        <w:pStyle w:val="Paragrafoelenco"/>
        <w:numPr>
          <w:ilvl w:val="0"/>
          <w:numId w:val="9"/>
        </w:numPr>
        <w:ind w:left="284" w:hanging="284"/>
        <w:jc w:val="both"/>
        <w:rPr>
          <w:rFonts w:ascii="Tahoma" w:hAnsi="Tahoma" w:cs="Tahoma"/>
          <w:sz w:val="20"/>
        </w:rPr>
      </w:pPr>
      <w:r w:rsidRPr="00431EFC">
        <w:rPr>
          <w:rFonts w:ascii="Tahoma" w:hAnsi="Tahoma" w:cs="Tahoma"/>
          <w:b/>
          <w:sz w:val="20"/>
        </w:rPr>
        <w:t>AKTI-VO 201 SOTTO AD AMPHIBIA PRESSURE CORNER 270°</w:t>
      </w:r>
      <w:r w:rsidRPr="00431EFC">
        <w:rPr>
          <w:rFonts w:ascii="Tahoma" w:hAnsi="Tahoma" w:cs="Tahoma"/>
          <w:sz w:val="20"/>
        </w:rPr>
        <w:t xml:space="preserve"> va posizionato sul bordo interno del dente di fondazione in platea in adiacenza della parete verticale. Per un corretto uso va usato il comando “MURO: ESTRUSIONE” selezionando le pareti su cui attaccare l’elemento dopo averlo scelto correttamente dal selettore di tipo di Revit.</w:t>
      </w:r>
    </w:p>
    <w:p w14:paraId="0A580B41" w14:textId="77777777" w:rsidR="00431EFC" w:rsidRDefault="00EB5725" w:rsidP="003C135E">
      <w:pPr>
        <w:jc w:val="both"/>
      </w:pPr>
      <w:r>
        <w:rPr>
          <w:noProof/>
        </w:rPr>
        <w:drawing>
          <wp:anchor distT="0" distB="0" distL="114300" distR="114300" simplePos="0" relativeHeight="251615232" behindDoc="0" locked="0" layoutInCell="1" allowOverlap="1" wp14:anchorId="04284F69" wp14:editId="197B1E34">
            <wp:simplePos x="0" y="0"/>
            <wp:positionH relativeFrom="column">
              <wp:posOffset>3517265</wp:posOffset>
            </wp:positionH>
            <wp:positionV relativeFrom="paragraph">
              <wp:posOffset>219075</wp:posOffset>
            </wp:positionV>
            <wp:extent cx="3021330" cy="4002405"/>
            <wp:effectExtent l="0" t="0" r="0" b="0"/>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21330" cy="4002405"/>
                    </a:xfrm>
                    <a:prstGeom prst="rect">
                      <a:avLst/>
                    </a:prstGeom>
                  </pic:spPr>
                </pic:pic>
              </a:graphicData>
            </a:graphic>
            <wp14:sizeRelH relativeFrom="page">
              <wp14:pctWidth>0</wp14:pctWidth>
            </wp14:sizeRelH>
            <wp14:sizeRelV relativeFrom="page">
              <wp14:pctHeight>0</wp14:pctHeight>
            </wp14:sizeRelV>
          </wp:anchor>
        </w:drawing>
      </w:r>
    </w:p>
    <w:p w14:paraId="6EB48331" w14:textId="77777777" w:rsidR="00431EFC" w:rsidRDefault="00431EFC" w:rsidP="003C135E">
      <w:pPr>
        <w:jc w:val="both"/>
      </w:pPr>
      <w:r>
        <w:rPr>
          <w:noProof/>
        </w:rPr>
        <w:drawing>
          <wp:anchor distT="0" distB="0" distL="114300" distR="114300" simplePos="0" relativeHeight="251617280" behindDoc="0" locked="0" layoutInCell="1" allowOverlap="1" wp14:anchorId="23427290" wp14:editId="4731C553">
            <wp:simplePos x="0" y="0"/>
            <wp:positionH relativeFrom="column">
              <wp:posOffset>175260</wp:posOffset>
            </wp:positionH>
            <wp:positionV relativeFrom="paragraph">
              <wp:posOffset>60325</wp:posOffset>
            </wp:positionV>
            <wp:extent cx="3200400" cy="3810635"/>
            <wp:effectExtent l="0" t="0" r="0" b="0"/>
            <wp:wrapSquare wrapText="bothSides"/>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00400" cy="3810635"/>
                    </a:xfrm>
                    <a:prstGeom prst="rect">
                      <a:avLst/>
                    </a:prstGeom>
                  </pic:spPr>
                </pic:pic>
              </a:graphicData>
            </a:graphic>
            <wp14:sizeRelH relativeFrom="page">
              <wp14:pctWidth>0</wp14:pctWidth>
            </wp14:sizeRelH>
            <wp14:sizeRelV relativeFrom="page">
              <wp14:pctHeight>0</wp14:pctHeight>
            </wp14:sizeRelV>
          </wp:anchor>
        </w:drawing>
      </w:r>
    </w:p>
    <w:p w14:paraId="1E19F30D" w14:textId="77777777" w:rsidR="00431EFC" w:rsidRDefault="00431EFC" w:rsidP="003C135E">
      <w:pPr>
        <w:jc w:val="both"/>
        <w:rPr>
          <w:rFonts w:ascii="Tahoma" w:hAnsi="Tahoma" w:cs="Tahoma"/>
          <w:sz w:val="20"/>
        </w:rPr>
      </w:pPr>
    </w:p>
    <w:p w14:paraId="648E0420" w14:textId="77777777" w:rsidR="00431EFC" w:rsidRDefault="00431EFC" w:rsidP="003C135E">
      <w:pPr>
        <w:jc w:val="both"/>
        <w:rPr>
          <w:rFonts w:ascii="Tahoma" w:hAnsi="Tahoma" w:cs="Tahoma"/>
          <w:sz w:val="20"/>
        </w:rPr>
      </w:pPr>
    </w:p>
    <w:p w14:paraId="374127A0" w14:textId="77777777" w:rsidR="00431EFC" w:rsidRDefault="00431EFC" w:rsidP="003C135E">
      <w:pPr>
        <w:jc w:val="both"/>
        <w:rPr>
          <w:rFonts w:ascii="Tahoma" w:hAnsi="Tahoma" w:cs="Tahoma"/>
          <w:sz w:val="20"/>
        </w:rPr>
      </w:pPr>
    </w:p>
    <w:p w14:paraId="599A0375" w14:textId="77777777" w:rsidR="00431EFC" w:rsidRDefault="00431EFC" w:rsidP="003C135E">
      <w:pPr>
        <w:jc w:val="both"/>
        <w:rPr>
          <w:rFonts w:ascii="Tahoma" w:hAnsi="Tahoma" w:cs="Tahoma"/>
          <w:sz w:val="20"/>
        </w:rPr>
      </w:pPr>
    </w:p>
    <w:p w14:paraId="048393A6" w14:textId="77777777" w:rsidR="004F75F6" w:rsidRPr="004F75F6" w:rsidRDefault="004F75F6" w:rsidP="00062639">
      <w:pPr>
        <w:pStyle w:val="Paragrafoelenco"/>
        <w:numPr>
          <w:ilvl w:val="0"/>
          <w:numId w:val="9"/>
        </w:numPr>
        <w:spacing w:after="0"/>
        <w:ind w:left="284" w:hanging="284"/>
        <w:jc w:val="both"/>
        <w:rPr>
          <w:rFonts w:ascii="Tahoma" w:hAnsi="Tahoma" w:cs="Tahoma"/>
          <w:sz w:val="20"/>
          <w:szCs w:val="20"/>
        </w:rPr>
      </w:pPr>
      <w:r w:rsidRPr="004F75F6">
        <w:rPr>
          <w:rFonts w:ascii="Tahoma" w:hAnsi="Tahoma" w:cs="Tahoma"/>
          <w:b/>
          <w:sz w:val="20"/>
          <w:szCs w:val="20"/>
        </w:rPr>
        <w:t>AMPHIBIA PRESSURE CORNER 270°</w:t>
      </w:r>
      <w:r w:rsidRPr="004F75F6">
        <w:rPr>
          <w:rFonts w:ascii="Tahoma" w:hAnsi="Tahoma" w:cs="Tahoma"/>
          <w:sz w:val="20"/>
          <w:szCs w:val="20"/>
        </w:rPr>
        <w:t xml:space="preserve"> va posizionato sul bordo interno del dente di fondazione in platea in adiacenza della parete verticale. Per un corretto uso va usato il comando “MURO: ESTRUSIONE”  selezionando le pareti su cui attaccare l’elemento dopo averlo scelto correttamente dal selettore di tipo di Revit.</w:t>
      </w:r>
    </w:p>
    <w:p w14:paraId="46C3E93F" w14:textId="77777777" w:rsidR="004F75F6" w:rsidRDefault="00EB5725" w:rsidP="003C135E">
      <w:pPr>
        <w:jc w:val="both"/>
      </w:pPr>
      <w:r>
        <w:rPr>
          <w:noProof/>
        </w:rPr>
        <w:drawing>
          <wp:anchor distT="0" distB="0" distL="114300" distR="114300" simplePos="0" relativeHeight="251618304" behindDoc="0" locked="0" layoutInCell="1" allowOverlap="1" wp14:anchorId="5B6BEA5A" wp14:editId="560A596F">
            <wp:simplePos x="0" y="0"/>
            <wp:positionH relativeFrom="column">
              <wp:posOffset>3334330</wp:posOffset>
            </wp:positionH>
            <wp:positionV relativeFrom="paragraph">
              <wp:posOffset>246214</wp:posOffset>
            </wp:positionV>
            <wp:extent cx="3495040" cy="2906395"/>
            <wp:effectExtent l="0" t="0" r="0" b="0"/>
            <wp:wrapSquare wrapText="bothSides"/>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495040" cy="2906395"/>
                    </a:xfrm>
                    <a:prstGeom prst="rect">
                      <a:avLst/>
                    </a:prstGeom>
                  </pic:spPr>
                </pic:pic>
              </a:graphicData>
            </a:graphic>
            <wp14:sizeRelH relativeFrom="page">
              <wp14:pctWidth>0</wp14:pctWidth>
            </wp14:sizeRelH>
            <wp14:sizeRelV relativeFrom="page">
              <wp14:pctHeight>0</wp14:pctHeight>
            </wp14:sizeRelV>
          </wp:anchor>
        </w:drawing>
      </w:r>
    </w:p>
    <w:p w14:paraId="64D7FA97" w14:textId="77777777" w:rsidR="004F75F6" w:rsidRDefault="004F75F6" w:rsidP="003C135E">
      <w:pPr>
        <w:jc w:val="both"/>
      </w:pPr>
      <w:r>
        <w:rPr>
          <w:noProof/>
        </w:rPr>
        <w:drawing>
          <wp:anchor distT="0" distB="0" distL="114300" distR="114300" simplePos="0" relativeHeight="251619328" behindDoc="0" locked="0" layoutInCell="1" allowOverlap="1" wp14:anchorId="6615CFE3" wp14:editId="6DD52C20">
            <wp:simplePos x="0" y="0"/>
            <wp:positionH relativeFrom="column">
              <wp:posOffset>201295</wp:posOffset>
            </wp:positionH>
            <wp:positionV relativeFrom="paragraph">
              <wp:posOffset>8890</wp:posOffset>
            </wp:positionV>
            <wp:extent cx="2817495" cy="3354070"/>
            <wp:effectExtent l="0" t="0" r="0"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17495" cy="3354070"/>
                    </a:xfrm>
                    <a:prstGeom prst="rect">
                      <a:avLst/>
                    </a:prstGeom>
                  </pic:spPr>
                </pic:pic>
              </a:graphicData>
            </a:graphic>
            <wp14:sizeRelH relativeFrom="page">
              <wp14:pctWidth>0</wp14:pctWidth>
            </wp14:sizeRelH>
            <wp14:sizeRelV relativeFrom="page">
              <wp14:pctHeight>0</wp14:pctHeight>
            </wp14:sizeRelV>
          </wp:anchor>
        </w:drawing>
      </w:r>
    </w:p>
    <w:p w14:paraId="4CB5517D" w14:textId="77777777" w:rsidR="004F75F6" w:rsidRDefault="004F75F6" w:rsidP="003C135E">
      <w:pPr>
        <w:jc w:val="both"/>
      </w:pPr>
    </w:p>
    <w:p w14:paraId="6304120F" w14:textId="77777777" w:rsidR="004F75F6" w:rsidRDefault="004F75F6" w:rsidP="003C135E">
      <w:pPr>
        <w:jc w:val="both"/>
      </w:pPr>
    </w:p>
    <w:p w14:paraId="2E35A7A3" w14:textId="77777777" w:rsidR="004F75F6" w:rsidRDefault="004F75F6" w:rsidP="003C135E">
      <w:pPr>
        <w:pStyle w:val="Paragrafoelenco"/>
        <w:spacing w:after="0"/>
        <w:ind w:left="0"/>
        <w:jc w:val="both"/>
        <w:rPr>
          <w:rFonts w:ascii="Tahoma" w:hAnsi="Tahoma" w:cs="Tahoma"/>
          <w:sz w:val="20"/>
          <w:szCs w:val="20"/>
        </w:rPr>
      </w:pPr>
    </w:p>
    <w:p w14:paraId="5B6CD80D" w14:textId="77777777" w:rsidR="004F75F6" w:rsidRDefault="004F75F6" w:rsidP="003C135E">
      <w:pPr>
        <w:pStyle w:val="Paragrafoelenco"/>
        <w:spacing w:after="0"/>
        <w:ind w:left="0"/>
        <w:jc w:val="both"/>
        <w:rPr>
          <w:rFonts w:ascii="Tahoma" w:hAnsi="Tahoma" w:cs="Tahoma"/>
          <w:sz w:val="20"/>
          <w:szCs w:val="20"/>
        </w:rPr>
      </w:pPr>
    </w:p>
    <w:p w14:paraId="79A961A1" w14:textId="77777777" w:rsidR="004F75F6" w:rsidRDefault="004F75F6" w:rsidP="003C135E">
      <w:pPr>
        <w:pStyle w:val="Paragrafoelenco"/>
        <w:spacing w:after="0"/>
        <w:ind w:left="0"/>
        <w:jc w:val="both"/>
        <w:rPr>
          <w:rFonts w:ascii="Tahoma" w:hAnsi="Tahoma" w:cs="Tahoma"/>
          <w:sz w:val="20"/>
          <w:szCs w:val="20"/>
        </w:rPr>
      </w:pPr>
    </w:p>
    <w:p w14:paraId="721367CE" w14:textId="77777777" w:rsidR="004F75F6" w:rsidRPr="00B90954" w:rsidRDefault="004F75F6" w:rsidP="003C135E">
      <w:pPr>
        <w:pStyle w:val="Paragrafoelenco"/>
        <w:spacing w:after="0"/>
        <w:ind w:left="0"/>
        <w:jc w:val="both"/>
        <w:rPr>
          <w:rFonts w:ascii="Tahoma" w:hAnsi="Tahoma" w:cs="Tahoma"/>
          <w:sz w:val="20"/>
          <w:szCs w:val="20"/>
        </w:rPr>
      </w:pPr>
    </w:p>
    <w:p w14:paraId="6D822FA9" w14:textId="2873C5BA" w:rsidR="00D449A4" w:rsidRDefault="00A455B1" w:rsidP="00EE1A52">
      <w:pPr>
        <w:pStyle w:val="Paragrafoelenco"/>
        <w:numPr>
          <w:ilvl w:val="0"/>
          <w:numId w:val="9"/>
        </w:numPr>
        <w:spacing w:after="0"/>
        <w:ind w:left="284" w:hanging="284"/>
        <w:jc w:val="both"/>
        <w:rPr>
          <w:rFonts w:ascii="Tahoma" w:hAnsi="Tahoma" w:cs="Tahoma"/>
          <w:sz w:val="20"/>
          <w:szCs w:val="20"/>
        </w:rPr>
      </w:pPr>
      <w:r>
        <w:rPr>
          <w:rFonts w:ascii="Tahoma" w:hAnsi="Tahoma" w:cs="Tahoma"/>
          <w:b/>
          <w:sz w:val="20"/>
          <w:szCs w:val="20"/>
        </w:rPr>
        <w:t>SISTEMA BI FLEX</w:t>
      </w:r>
      <w:r w:rsidR="00D449A4" w:rsidRPr="00B90954">
        <w:rPr>
          <w:rFonts w:ascii="Tahoma" w:hAnsi="Tahoma" w:cs="Tahoma"/>
          <w:sz w:val="20"/>
          <w:szCs w:val="20"/>
        </w:rPr>
        <w:t xml:space="preserve"> va posizionato sulla parete verticale. Per un corretto uso </w:t>
      </w:r>
      <w:r w:rsidR="00D449A4">
        <w:rPr>
          <w:rFonts w:ascii="Tahoma" w:hAnsi="Tahoma" w:cs="Tahoma"/>
          <w:sz w:val="20"/>
          <w:szCs w:val="20"/>
        </w:rPr>
        <w:t>dello strumento utilizzare</w:t>
      </w:r>
      <w:r w:rsidR="00D449A4" w:rsidRPr="00B90954">
        <w:rPr>
          <w:rFonts w:ascii="Tahoma" w:hAnsi="Tahoma" w:cs="Tahoma"/>
          <w:sz w:val="20"/>
          <w:szCs w:val="20"/>
        </w:rPr>
        <w:t xml:space="preserve"> il comando “MURO: ESTRUSIONE” </w:t>
      </w:r>
      <w:bookmarkStart w:id="0" w:name="_Hlk4570605"/>
      <w:r w:rsidR="00D449A4" w:rsidRPr="00B90954">
        <w:rPr>
          <w:rFonts w:ascii="Tahoma" w:hAnsi="Tahoma" w:cs="Tahoma"/>
          <w:sz w:val="20"/>
          <w:szCs w:val="20"/>
        </w:rPr>
        <w:t xml:space="preserve">selezionando </w:t>
      </w:r>
      <w:r w:rsidR="00D449A4">
        <w:rPr>
          <w:rFonts w:ascii="Tahoma" w:hAnsi="Tahoma" w:cs="Tahoma"/>
          <w:sz w:val="20"/>
          <w:szCs w:val="20"/>
        </w:rPr>
        <w:t xml:space="preserve">successivamente </w:t>
      </w:r>
      <w:r w:rsidR="00D449A4" w:rsidRPr="00B90954">
        <w:rPr>
          <w:rFonts w:ascii="Tahoma" w:hAnsi="Tahoma" w:cs="Tahoma"/>
          <w:sz w:val="20"/>
          <w:szCs w:val="20"/>
        </w:rPr>
        <w:t>le pareti su cui attaccare l’elemento.</w:t>
      </w:r>
    </w:p>
    <w:bookmarkEnd w:id="0"/>
    <w:p w14:paraId="366B60E7" w14:textId="77777777" w:rsidR="004F75F6" w:rsidRDefault="00EB5725" w:rsidP="003C135E">
      <w:pPr>
        <w:jc w:val="both"/>
      </w:pPr>
      <w:r>
        <w:rPr>
          <w:noProof/>
        </w:rPr>
        <w:drawing>
          <wp:anchor distT="0" distB="0" distL="114300" distR="114300" simplePos="0" relativeHeight="251623424" behindDoc="0" locked="0" layoutInCell="1" allowOverlap="1" wp14:anchorId="260AC0B6" wp14:editId="058FCDFA">
            <wp:simplePos x="0" y="0"/>
            <wp:positionH relativeFrom="column">
              <wp:posOffset>3101975</wp:posOffset>
            </wp:positionH>
            <wp:positionV relativeFrom="paragraph">
              <wp:posOffset>5080</wp:posOffset>
            </wp:positionV>
            <wp:extent cx="3780790" cy="3848100"/>
            <wp:effectExtent l="38100" t="0" r="10160" b="76200"/>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80790" cy="3848100"/>
                    </a:xfrm>
                    <a:prstGeom prst="rect">
                      <a:avLst/>
                    </a:prstGeom>
                    <a:effectLst>
                      <a:outerShdw blurRad="50800" dist="50800" dir="5400000" sx="99000" sy="99000" algn="ctr" rotWithShape="0">
                        <a:schemeClr val="bg1">
                          <a:alpha val="88000"/>
                        </a:schemeClr>
                      </a:outerShdw>
                      <a:reflection endPos="0" dist="50800" dir="5400000" sy="-100000" algn="bl" rotWithShape="0"/>
                    </a:effec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27520" behindDoc="0" locked="0" layoutInCell="1" allowOverlap="1" wp14:anchorId="78DDAAB6" wp14:editId="6AEAFF7A">
            <wp:simplePos x="0" y="0"/>
            <wp:positionH relativeFrom="column">
              <wp:posOffset>106045</wp:posOffset>
            </wp:positionH>
            <wp:positionV relativeFrom="paragraph">
              <wp:posOffset>211455</wp:posOffset>
            </wp:positionV>
            <wp:extent cx="3108960" cy="3702050"/>
            <wp:effectExtent l="0" t="0" r="0" b="0"/>
            <wp:wrapSquare wrapText="bothSides"/>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108960" cy="3702050"/>
                    </a:xfrm>
                    <a:prstGeom prst="rect">
                      <a:avLst/>
                    </a:prstGeom>
                  </pic:spPr>
                </pic:pic>
              </a:graphicData>
            </a:graphic>
            <wp14:sizeRelH relativeFrom="page">
              <wp14:pctWidth>0</wp14:pctWidth>
            </wp14:sizeRelH>
            <wp14:sizeRelV relativeFrom="page">
              <wp14:pctHeight>0</wp14:pctHeight>
            </wp14:sizeRelV>
          </wp:anchor>
        </w:drawing>
      </w:r>
    </w:p>
    <w:p w14:paraId="48C73DB2" w14:textId="0C953103" w:rsidR="00CA4F63" w:rsidRDefault="00CA4F63" w:rsidP="00CA4F63">
      <w:pPr>
        <w:pStyle w:val="Paragrafoelenco"/>
        <w:numPr>
          <w:ilvl w:val="0"/>
          <w:numId w:val="9"/>
        </w:numPr>
        <w:spacing w:after="0"/>
        <w:ind w:left="426" w:hanging="426"/>
        <w:jc w:val="both"/>
        <w:rPr>
          <w:rFonts w:ascii="Tahoma" w:hAnsi="Tahoma" w:cs="Tahoma"/>
          <w:sz w:val="20"/>
          <w:szCs w:val="20"/>
        </w:rPr>
      </w:pPr>
      <w:r w:rsidRPr="00CA4F63">
        <w:rPr>
          <w:rFonts w:ascii="Tahoma" w:hAnsi="Tahoma" w:cs="Tahoma"/>
          <w:b/>
          <w:sz w:val="20"/>
          <w:szCs w:val="20"/>
        </w:rPr>
        <w:lastRenderedPageBreak/>
        <w:t>WT 102</w:t>
      </w:r>
      <w:r w:rsidRPr="00CA4F63">
        <w:rPr>
          <w:rFonts w:ascii="Tahoma" w:hAnsi="Tahoma" w:cs="Tahoma"/>
          <w:sz w:val="20"/>
          <w:szCs w:val="20"/>
        </w:rPr>
        <w:t xml:space="preserve"> </w:t>
      </w:r>
      <w:r w:rsidR="00D36317">
        <w:rPr>
          <w:rFonts w:ascii="Tahoma" w:hAnsi="Tahoma" w:cs="Tahoma"/>
          <w:sz w:val="20"/>
          <w:szCs w:val="20"/>
        </w:rPr>
        <w:t>o</w:t>
      </w:r>
      <w:r w:rsidR="000642D9">
        <w:rPr>
          <w:rFonts w:ascii="Tahoma" w:hAnsi="Tahoma" w:cs="Tahoma"/>
          <w:sz w:val="20"/>
          <w:szCs w:val="20"/>
        </w:rPr>
        <w:t xml:space="preserve"> </w:t>
      </w:r>
      <w:r w:rsidR="000642D9" w:rsidRPr="000642D9">
        <w:rPr>
          <w:rFonts w:ascii="Tahoma" w:hAnsi="Tahoma" w:cs="Tahoma"/>
          <w:b/>
          <w:bCs/>
          <w:sz w:val="20"/>
          <w:szCs w:val="20"/>
        </w:rPr>
        <w:t>WT CONSTRUCTION</w:t>
      </w:r>
      <w:r w:rsidR="000642D9">
        <w:rPr>
          <w:rFonts w:ascii="Tahoma" w:hAnsi="Tahoma" w:cs="Tahoma"/>
          <w:sz w:val="20"/>
          <w:szCs w:val="20"/>
        </w:rPr>
        <w:t xml:space="preserve"> </w:t>
      </w:r>
      <w:r w:rsidRPr="00B90954">
        <w:rPr>
          <w:rFonts w:ascii="Tahoma" w:hAnsi="Tahoma" w:cs="Tahoma"/>
          <w:sz w:val="20"/>
          <w:szCs w:val="20"/>
        </w:rPr>
        <w:t>va</w:t>
      </w:r>
      <w:r w:rsidR="000642D9">
        <w:rPr>
          <w:rFonts w:ascii="Tahoma" w:hAnsi="Tahoma" w:cs="Tahoma"/>
          <w:sz w:val="20"/>
          <w:szCs w:val="20"/>
        </w:rPr>
        <w:t>nno</w:t>
      </w:r>
      <w:r w:rsidRPr="00B90954">
        <w:rPr>
          <w:rFonts w:ascii="Tahoma" w:hAnsi="Tahoma" w:cs="Tahoma"/>
          <w:sz w:val="20"/>
          <w:szCs w:val="20"/>
        </w:rPr>
        <w:t xml:space="preserve"> posizionat</w:t>
      </w:r>
      <w:r w:rsidR="000642D9">
        <w:rPr>
          <w:rFonts w:ascii="Tahoma" w:hAnsi="Tahoma" w:cs="Tahoma"/>
          <w:sz w:val="20"/>
          <w:szCs w:val="20"/>
        </w:rPr>
        <w:t>i</w:t>
      </w:r>
      <w:r w:rsidRPr="00B90954">
        <w:rPr>
          <w:rFonts w:ascii="Tahoma" w:hAnsi="Tahoma" w:cs="Tahoma"/>
          <w:sz w:val="20"/>
          <w:szCs w:val="20"/>
        </w:rPr>
        <w:t xml:space="preserve"> al centro nella ripresa di getto tra platea-parete verticale e deve rispettare un confinamento minimo di 8 cm per lato. Per un corretto uso </w:t>
      </w:r>
      <w:r>
        <w:rPr>
          <w:rFonts w:ascii="Tahoma" w:hAnsi="Tahoma" w:cs="Tahoma"/>
          <w:sz w:val="20"/>
          <w:szCs w:val="20"/>
        </w:rPr>
        <w:t>dello strumento utilizzare</w:t>
      </w:r>
      <w:r w:rsidRPr="00B90954">
        <w:rPr>
          <w:rFonts w:ascii="Tahoma" w:hAnsi="Tahoma" w:cs="Tahoma"/>
          <w:sz w:val="20"/>
          <w:szCs w:val="20"/>
        </w:rPr>
        <w:t xml:space="preserve"> il comando “MURO: ESTRUSIONE” </w:t>
      </w:r>
      <w:r>
        <w:rPr>
          <w:rFonts w:ascii="Tahoma" w:hAnsi="Tahoma" w:cs="Tahoma"/>
          <w:sz w:val="20"/>
          <w:szCs w:val="20"/>
        </w:rPr>
        <w:t xml:space="preserve">e </w:t>
      </w:r>
      <w:r w:rsidRPr="00B90954">
        <w:rPr>
          <w:rFonts w:ascii="Tahoma" w:hAnsi="Tahoma" w:cs="Tahoma"/>
          <w:sz w:val="20"/>
          <w:szCs w:val="20"/>
        </w:rPr>
        <w:t>seleziona</w:t>
      </w:r>
      <w:r>
        <w:rPr>
          <w:rFonts w:ascii="Tahoma" w:hAnsi="Tahoma" w:cs="Tahoma"/>
          <w:sz w:val="20"/>
          <w:szCs w:val="20"/>
        </w:rPr>
        <w:t>re</w:t>
      </w:r>
      <w:r w:rsidRPr="00B90954">
        <w:rPr>
          <w:rFonts w:ascii="Tahoma" w:hAnsi="Tahoma" w:cs="Tahoma"/>
          <w:sz w:val="20"/>
          <w:szCs w:val="20"/>
        </w:rPr>
        <w:t xml:space="preserve"> le pareti su cui attaccare l’elemento.</w:t>
      </w:r>
    </w:p>
    <w:p w14:paraId="50715728" w14:textId="1E96B859" w:rsidR="004F75F6" w:rsidRPr="00CA4F63" w:rsidRDefault="004F75F6" w:rsidP="00CA4F63">
      <w:pPr>
        <w:pStyle w:val="Paragrafoelenco"/>
        <w:spacing w:after="0"/>
        <w:ind w:left="284"/>
        <w:jc w:val="both"/>
        <w:rPr>
          <w:rFonts w:ascii="Tahoma" w:hAnsi="Tahoma" w:cs="Tahoma"/>
          <w:sz w:val="20"/>
        </w:rPr>
      </w:pPr>
    </w:p>
    <w:p w14:paraId="01FFE335" w14:textId="1E316132" w:rsidR="00CA4F63" w:rsidRDefault="00CA4F63" w:rsidP="003C135E">
      <w:pPr>
        <w:jc w:val="both"/>
        <w:rPr>
          <w:rFonts w:ascii="Tahoma" w:hAnsi="Tahoma" w:cs="Tahoma"/>
          <w:sz w:val="20"/>
        </w:rPr>
      </w:pPr>
      <w:r w:rsidRPr="00C63617">
        <w:rPr>
          <w:noProof/>
        </w:rPr>
        <w:drawing>
          <wp:anchor distT="0" distB="0" distL="114300" distR="114300" simplePos="0" relativeHeight="251661824" behindDoc="0" locked="0" layoutInCell="1" allowOverlap="1" wp14:anchorId="7FA7BC96" wp14:editId="645F843C">
            <wp:simplePos x="0" y="0"/>
            <wp:positionH relativeFrom="column">
              <wp:posOffset>206319</wp:posOffset>
            </wp:positionH>
            <wp:positionV relativeFrom="paragraph">
              <wp:posOffset>103975</wp:posOffset>
            </wp:positionV>
            <wp:extent cx="3371850" cy="2787015"/>
            <wp:effectExtent l="0" t="0" r="0" b="0"/>
            <wp:wrapSquare wrapText="bothSides"/>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6">
                      <a:extLst>
                        <a:ext uri="{28A0092B-C50C-407E-A947-70E740481C1C}">
                          <a14:useLocalDpi xmlns:a14="http://schemas.microsoft.com/office/drawing/2010/main" val="0"/>
                        </a:ext>
                      </a:extLst>
                    </a:blip>
                    <a:stretch>
                      <a:fillRect/>
                    </a:stretch>
                  </pic:blipFill>
                  <pic:spPr>
                    <a:xfrm>
                      <a:off x="0" y="0"/>
                      <a:ext cx="3371850" cy="2787015"/>
                    </a:xfrm>
                    <a:prstGeom prst="rect">
                      <a:avLst/>
                    </a:prstGeom>
                  </pic:spPr>
                </pic:pic>
              </a:graphicData>
            </a:graphic>
            <wp14:sizeRelH relativeFrom="page">
              <wp14:pctWidth>0</wp14:pctWidth>
            </wp14:sizeRelH>
            <wp14:sizeRelV relativeFrom="page">
              <wp14:pctHeight>0</wp14:pctHeight>
            </wp14:sizeRelV>
          </wp:anchor>
        </w:drawing>
      </w:r>
    </w:p>
    <w:p w14:paraId="5AF6ACD0" w14:textId="60021E57" w:rsidR="00CA4F63" w:rsidRDefault="00CA4F63" w:rsidP="003C135E">
      <w:pPr>
        <w:jc w:val="both"/>
        <w:rPr>
          <w:rFonts w:ascii="Tahoma" w:hAnsi="Tahoma" w:cs="Tahoma"/>
          <w:sz w:val="20"/>
        </w:rPr>
      </w:pPr>
    </w:p>
    <w:p w14:paraId="63C84CD1" w14:textId="3575871C" w:rsidR="00CA4F63" w:rsidRDefault="00CA4F63" w:rsidP="003C135E">
      <w:pPr>
        <w:jc w:val="both"/>
        <w:rPr>
          <w:rFonts w:ascii="Tahoma" w:hAnsi="Tahoma" w:cs="Tahoma"/>
          <w:sz w:val="20"/>
        </w:rPr>
      </w:pPr>
      <w:r>
        <w:rPr>
          <w:rFonts w:ascii="Tahoma" w:hAnsi="Tahoma" w:cs="Tahoma"/>
          <w:noProof/>
          <w:sz w:val="20"/>
        </w:rPr>
        <w:drawing>
          <wp:inline distT="0" distB="0" distL="0" distR="0" wp14:anchorId="64890C88" wp14:editId="10B9C38F">
            <wp:extent cx="2073796" cy="2676525"/>
            <wp:effectExtent l="0" t="0" r="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2073796" cy="2676525"/>
                    </a:xfrm>
                    <a:prstGeom prst="rect">
                      <a:avLst/>
                    </a:prstGeom>
                    <a:noFill/>
                  </pic:spPr>
                </pic:pic>
              </a:graphicData>
            </a:graphic>
          </wp:inline>
        </w:drawing>
      </w:r>
    </w:p>
    <w:p w14:paraId="755097DD" w14:textId="2FDEEC60" w:rsidR="00CA4F63" w:rsidRDefault="00CA4F63" w:rsidP="003C135E">
      <w:pPr>
        <w:jc w:val="both"/>
        <w:rPr>
          <w:rFonts w:ascii="Tahoma" w:hAnsi="Tahoma" w:cs="Tahoma"/>
          <w:sz w:val="20"/>
        </w:rPr>
      </w:pPr>
    </w:p>
    <w:p w14:paraId="161EF8B8" w14:textId="3D385627" w:rsidR="00CA4F63" w:rsidRDefault="00CA4F63" w:rsidP="003C135E">
      <w:pPr>
        <w:jc w:val="both"/>
        <w:rPr>
          <w:rFonts w:ascii="Tahoma" w:hAnsi="Tahoma" w:cs="Tahoma"/>
          <w:sz w:val="20"/>
        </w:rPr>
      </w:pPr>
    </w:p>
    <w:p w14:paraId="7FBC2310" w14:textId="6F9A1CCA" w:rsidR="00CA4F63" w:rsidRDefault="00CA4F63" w:rsidP="003C135E">
      <w:pPr>
        <w:jc w:val="both"/>
        <w:rPr>
          <w:rFonts w:ascii="Tahoma" w:hAnsi="Tahoma" w:cs="Tahoma"/>
          <w:sz w:val="20"/>
        </w:rPr>
      </w:pPr>
    </w:p>
    <w:p w14:paraId="064F5484" w14:textId="2C6A0B6B" w:rsidR="00CA4F63" w:rsidRDefault="00CA4F63" w:rsidP="003C135E">
      <w:pPr>
        <w:jc w:val="both"/>
        <w:rPr>
          <w:rFonts w:ascii="Tahoma" w:hAnsi="Tahoma" w:cs="Tahoma"/>
          <w:sz w:val="20"/>
        </w:rPr>
      </w:pPr>
    </w:p>
    <w:p w14:paraId="7B44DBF0" w14:textId="1BB67EC0" w:rsidR="00CA4F63" w:rsidRDefault="00CA4F63" w:rsidP="003C135E">
      <w:pPr>
        <w:jc w:val="both"/>
        <w:rPr>
          <w:rFonts w:ascii="Tahoma" w:hAnsi="Tahoma" w:cs="Tahoma"/>
          <w:sz w:val="20"/>
        </w:rPr>
      </w:pPr>
    </w:p>
    <w:p w14:paraId="43294944" w14:textId="77777777" w:rsidR="00CA4F63" w:rsidRDefault="00CA4F63" w:rsidP="003C135E">
      <w:pPr>
        <w:jc w:val="both"/>
        <w:rPr>
          <w:rFonts w:ascii="Tahoma" w:hAnsi="Tahoma" w:cs="Tahoma"/>
          <w:sz w:val="20"/>
        </w:rPr>
      </w:pPr>
    </w:p>
    <w:p w14:paraId="7E275F11" w14:textId="77777777" w:rsidR="004F75F6" w:rsidRPr="004F75F6" w:rsidRDefault="004F75F6" w:rsidP="00EE1A52">
      <w:pPr>
        <w:jc w:val="both"/>
        <w:rPr>
          <w:rFonts w:ascii="Tahoma" w:hAnsi="Tahoma" w:cs="Tahoma"/>
          <w:sz w:val="20"/>
        </w:rPr>
      </w:pPr>
    </w:p>
    <w:p w14:paraId="477700C4" w14:textId="77777777" w:rsidR="00D449A4" w:rsidRDefault="00D449A4" w:rsidP="00EE1A52">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AMPHIBIA 3000 GRIP “pareti interrate”</w:t>
      </w:r>
      <w:r w:rsidRPr="00B90954">
        <w:rPr>
          <w:rFonts w:ascii="Tahoma" w:hAnsi="Tahoma" w:cs="Tahoma"/>
          <w:sz w:val="20"/>
          <w:szCs w:val="20"/>
        </w:rPr>
        <w:t xml:space="preserve"> va posizionato all’esterno delle pareti interrati. </w:t>
      </w:r>
      <w:r w:rsidRPr="00557FAB">
        <w:rPr>
          <w:rFonts w:ascii="Tahoma" w:hAnsi="Tahoma" w:cs="Tahoma"/>
          <w:sz w:val="20"/>
          <w:szCs w:val="20"/>
        </w:rPr>
        <w:t>Per l’uso dello strumento utilizzare il comando</w:t>
      </w:r>
      <w:r w:rsidRPr="00B90954">
        <w:rPr>
          <w:rFonts w:ascii="Tahoma" w:hAnsi="Tahoma" w:cs="Tahoma"/>
          <w:sz w:val="20"/>
          <w:szCs w:val="20"/>
        </w:rPr>
        <w:t xml:space="preserve"> “DIPINGI” di Revit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3B654721" w14:textId="77777777" w:rsidR="004F75F6" w:rsidRDefault="004F75F6" w:rsidP="003C135E">
      <w:pPr>
        <w:jc w:val="both"/>
        <w:rPr>
          <w:rFonts w:ascii="Tahoma" w:hAnsi="Tahoma" w:cs="Tahoma"/>
          <w:sz w:val="20"/>
        </w:rPr>
      </w:pPr>
    </w:p>
    <w:p w14:paraId="3766945B" w14:textId="77777777" w:rsidR="004F75F6" w:rsidRDefault="00EB5725" w:rsidP="003C135E">
      <w:pPr>
        <w:jc w:val="both"/>
      </w:pPr>
      <w:r>
        <w:rPr>
          <w:noProof/>
        </w:rPr>
        <w:drawing>
          <wp:anchor distT="0" distB="0" distL="114300" distR="114300" simplePos="0" relativeHeight="251631616" behindDoc="0" locked="0" layoutInCell="1" allowOverlap="1" wp14:anchorId="5457D2CC" wp14:editId="483EB01B">
            <wp:simplePos x="0" y="0"/>
            <wp:positionH relativeFrom="column">
              <wp:posOffset>177800</wp:posOffset>
            </wp:positionH>
            <wp:positionV relativeFrom="paragraph">
              <wp:posOffset>269875</wp:posOffset>
            </wp:positionV>
            <wp:extent cx="3810000" cy="2337435"/>
            <wp:effectExtent l="0" t="0" r="0" b="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8">
                      <a:extLst>
                        <a:ext uri="{28A0092B-C50C-407E-A947-70E740481C1C}">
                          <a14:useLocalDpi xmlns:a14="http://schemas.microsoft.com/office/drawing/2010/main" val="0"/>
                        </a:ext>
                      </a:extLst>
                    </a:blip>
                    <a:stretch>
                      <a:fillRect/>
                    </a:stretch>
                  </pic:blipFill>
                  <pic:spPr>
                    <a:xfrm>
                      <a:off x="0" y="0"/>
                      <a:ext cx="3810000" cy="2337435"/>
                    </a:xfrm>
                    <a:prstGeom prst="rect">
                      <a:avLst/>
                    </a:prstGeom>
                  </pic:spPr>
                </pic:pic>
              </a:graphicData>
            </a:graphic>
            <wp14:sizeRelH relativeFrom="page">
              <wp14:pctWidth>0</wp14:pctWidth>
            </wp14:sizeRelH>
            <wp14:sizeRelV relativeFrom="page">
              <wp14:pctHeight>0</wp14:pctHeight>
            </wp14:sizeRelV>
          </wp:anchor>
        </w:drawing>
      </w:r>
      <w:r w:rsidR="004F75F6">
        <w:rPr>
          <w:noProof/>
        </w:rPr>
        <w:drawing>
          <wp:anchor distT="0" distB="0" distL="114300" distR="114300" simplePos="0" relativeHeight="251629568" behindDoc="0" locked="0" layoutInCell="1" allowOverlap="1" wp14:anchorId="27F6C70A" wp14:editId="413E8C32">
            <wp:simplePos x="0" y="0"/>
            <wp:positionH relativeFrom="column">
              <wp:posOffset>4065905</wp:posOffset>
            </wp:positionH>
            <wp:positionV relativeFrom="paragraph">
              <wp:posOffset>6985</wp:posOffset>
            </wp:positionV>
            <wp:extent cx="2726690" cy="3305175"/>
            <wp:effectExtent l="0" t="0" r="0" b="0"/>
            <wp:wrapSquare wrapText="bothSides"/>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26690" cy="3305175"/>
                    </a:xfrm>
                    <a:prstGeom prst="rect">
                      <a:avLst/>
                    </a:prstGeom>
                  </pic:spPr>
                </pic:pic>
              </a:graphicData>
            </a:graphic>
            <wp14:sizeRelH relativeFrom="page">
              <wp14:pctWidth>0</wp14:pctWidth>
            </wp14:sizeRelH>
            <wp14:sizeRelV relativeFrom="page">
              <wp14:pctHeight>0</wp14:pctHeight>
            </wp14:sizeRelV>
          </wp:anchor>
        </w:drawing>
      </w:r>
    </w:p>
    <w:p w14:paraId="755638F4" w14:textId="77777777" w:rsidR="004F75F6" w:rsidRDefault="004F75F6" w:rsidP="003C135E">
      <w:pPr>
        <w:jc w:val="both"/>
        <w:rPr>
          <w:rFonts w:ascii="Tahoma" w:hAnsi="Tahoma" w:cs="Tahoma"/>
          <w:sz w:val="20"/>
        </w:rPr>
      </w:pPr>
    </w:p>
    <w:p w14:paraId="07D3D6F0" w14:textId="77777777" w:rsidR="004F75F6" w:rsidRDefault="004F75F6" w:rsidP="003C135E">
      <w:pPr>
        <w:jc w:val="both"/>
        <w:rPr>
          <w:rFonts w:ascii="Tahoma" w:hAnsi="Tahoma" w:cs="Tahoma"/>
          <w:sz w:val="20"/>
        </w:rPr>
      </w:pPr>
    </w:p>
    <w:p w14:paraId="64E9770C" w14:textId="77777777" w:rsidR="004F75F6" w:rsidRDefault="004F75F6" w:rsidP="003C135E">
      <w:pPr>
        <w:jc w:val="both"/>
        <w:rPr>
          <w:rFonts w:ascii="Tahoma" w:hAnsi="Tahoma" w:cs="Tahoma"/>
          <w:sz w:val="20"/>
        </w:rPr>
      </w:pPr>
    </w:p>
    <w:p w14:paraId="6B88FA99" w14:textId="77777777" w:rsidR="004F75F6" w:rsidRDefault="004F75F6" w:rsidP="003C135E">
      <w:pPr>
        <w:jc w:val="both"/>
        <w:rPr>
          <w:rFonts w:ascii="Tahoma" w:hAnsi="Tahoma" w:cs="Tahoma"/>
          <w:sz w:val="20"/>
        </w:rPr>
      </w:pPr>
    </w:p>
    <w:p w14:paraId="0102A75D" w14:textId="77777777" w:rsidR="00E86849" w:rsidRDefault="00E86849" w:rsidP="003C135E">
      <w:pPr>
        <w:jc w:val="both"/>
        <w:rPr>
          <w:rFonts w:ascii="Tahoma" w:hAnsi="Tahoma" w:cs="Tahoma"/>
          <w:sz w:val="20"/>
        </w:rPr>
      </w:pPr>
    </w:p>
    <w:p w14:paraId="5DDB3DED" w14:textId="77777777" w:rsidR="00086ADE" w:rsidRDefault="00086ADE" w:rsidP="00086ADE">
      <w:pPr>
        <w:jc w:val="center"/>
        <w:rPr>
          <w:rFonts w:ascii="Tahoma" w:hAnsi="Tahoma" w:cs="Tahoma"/>
          <w:sz w:val="20"/>
        </w:rPr>
      </w:pPr>
    </w:p>
    <w:p w14:paraId="3EE38E35" w14:textId="77777777" w:rsidR="0098023A" w:rsidRDefault="0098023A" w:rsidP="003C135E">
      <w:pPr>
        <w:jc w:val="both"/>
        <w:rPr>
          <w:rFonts w:ascii="Tahoma" w:hAnsi="Tahoma" w:cs="Tahoma"/>
          <w:sz w:val="20"/>
        </w:rPr>
      </w:pPr>
    </w:p>
    <w:p w14:paraId="54ED9273" w14:textId="77777777" w:rsidR="00D449A4" w:rsidRDefault="00D449A4" w:rsidP="0034244C">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lastRenderedPageBreak/>
        <w:t>AMPHIBIA 3000 GRIP “sotto platea”</w:t>
      </w:r>
      <w:r w:rsidRPr="00B90954">
        <w:rPr>
          <w:rFonts w:ascii="Tahoma" w:hAnsi="Tahoma" w:cs="Tahoma"/>
          <w:sz w:val="20"/>
          <w:szCs w:val="20"/>
        </w:rPr>
        <w:t xml:space="preserve"> va posizionato sotto platea ed in verticale per lo spessore della platea. </w:t>
      </w:r>
      <w:r w:rsidRPr="00557FAB">
        <w:rPr>
          <w:rFonts w:ascii="Tahoma" w:hAnsi="Tahoma" w:cs="Tahoma"/>
          <w:sz w:val="20"/>
          <w:szCs w:val="20"/>
        </w:rPr>
        <w:t xml:space="preserve">Per l’uso dello strumento utilizzare il comando </w:t>
      </w:r>
      <w:r w:rsidRPr="00B90954">
        <w:rPr>
          <w:rFonts w:ascii="Tahoma" w:hAnsi="Tahoma" w:cs="Tahoma"/>
          <w:sz w:val="20"/>
          <w:szCs w:val="20"/>
        </w:rPr>
        <w:t>“DIPINGI” di Revit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391832A6" w14:textId="77777777" w:rsidR="004F75F6" w:rsidRDefault="004F75F6" w:rsidP="003C135E">
      <w:pPr>
        <w:jc w:val="both"/>
        <w:rPr>
          <w:rFonts w:ascii="Tahoma" w:hAnsi="Tahoma" w:cs="Tahoma"/>
          <w:sz w:val="20"/>
        </w:rPr>
      </w:pPr>
    </w:p>
    <w:p w14:paraId="705BE138" w14:textId="77777777" w:rsidR="004F75F6" w:rsidRDefault="004F75F6" w:rsidP="003C135E">
      <w:pPr>
        <w:jc w:val="both"/>
        <w:rPr>
          <w:rFonts w:ascii="Tahoma" w:hAnsi="Tahoma" w:cs="Tahoma"/>
          <w:sz w:val="20"/>
        </w:rPr>
      </w:pPr>
      <w:r>
        <w:rPr>
          <w:noProof/>
        </w:rPr>
        <w:drawing>
          <wp:anchor distT="0" distB="0" distL="114300" distR="114300" simplePos="0" relativeHeight="251630080" behindDoc="0" locked="0" layoutInCell="1" allowOverlap="1" wp14:anchorId="17953189" wp14:editId="519A004D">
            <wp:simplePos x="0" y="0"/>
            <wp:positionH relativeFrom="column">
              <wp:posOffset>4119245</wp:posOffset>
            </wp:positionH>
            <wp:positionV relativeFrom="paragraph">
              <wp:posOffset>177165</wp:posOffset>
            </wp:positionV>
            <wp:extent cx="2363470" cy="2242820"/>
            <wp:effectExtent l="0" t="0" r="0" b="0"/>
            <wp:wrapSquare wrapText="bothSides"/>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63470" cy="22428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28032" behindDoc="0" locked="0" layoutInCell="1" allowOverlap="1" wp14:anchorId="1C0A7845" wp14:editId="58B4B0ED">
            <wp:simplePos x="0" y="0"/>
            <wp:positionH relativeFrom="column">
              <wp:posOffset>258445</wp:posOffset>
            </wp:positionH>
            <wp:positionV relativeFrom="paragraph">
              <wp:posOffset>218855</wp:posOffset>
            </wp:positionV>
            <wp:extent cx="3746500" cy="2298700"/>
            <wp:effectExtent l="0" t="0" r="0" b="0"/>
            <wp:wrapSquare wrapText="bothSides"/>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8">
                      <a:extLst>
                        <a:ext uri="{28A0092B-C50C-407E-A947-70E740481C1C}">
                          <a14:useLocalDpi xmlns:a14="http://schemas.microsoft.com/office/drawing/2010/main" val="0"/>
                        </a:ext>
                      </a:extLst>
                    </a:blip>
                    <a:stretch>
                      <a:fillRect/>
                    </a:stretch>
                  </pic:blipFill>
                  <pic:spPr>
                    <a:xfrm>
                      <a:off x="0" y="0"/>
                      <a:ext cx="3746500" cy="2298700"/>
                    </a:xfrm>
                    <a:prstGeom prst="rect">
                      <a:avLst/>
                    </a:prstGeom>
                  </pic:spPr>
                </pic:pic>
              </a:graphicData>
            </a:graphic>
            <wp14:sizeRelH relativeFrom="page">
              <wp14:pctWidth>0</wp14:pctWidth>
            </wp14:sizeRelH>
            <wp14:sizeRelV relativeFrom="page">
              <wp14:pctHeight>0</wp14:pctHeight>
            </wp14:sizeRelV>
          </wp:anchor>
        </w:drawing>
      </w:r>
    </w:p>
    <w:p w14:paraId="0FDC1629" w14:textId="77777777" w:rsidR="004F75F6" w:rsidRDefault="004F75F6" w:rsidP="003C135E">
      <w:pPr>
        <w:jc w:val="both"/>
        <w:rPr>
          <w:rFonts w:ascii="Tahoma" w:hAnsi="Tahoma" w:cs="Tahoma"/>
          <w:sz w:val="20"/>
        </w:rPr>
      </w:pPr>
    </w:p>
    <w:p w14:paraId="094ADD44" w14:textId="77777777" w:rsidR="004F75F6" w:rsidRDefault="004F75F6" w:rsidP="003C135E">
      <w:pPr>
        <w:jc w:val="both"/>
        <w:rPr>
          <w:rFonts w:ascii="Tahoma" w:hAnsi="Tahoma" w:cs="Tahoma"/>
          <w:sz w:val="20"/>
        </w:rPr>
      </w:pPr>
    </w:p>
    <w:p w14:paraId="1817404A" w14:textId="77777777" w:rsidR="004F75F6" w:rsidRDefault="004F75F6" w:rsidP="003C135E">
      <w:pPr>
        <w:jc w:val="both"/>
        <w:rPr>
          <w:rFonts w:ascii="Tahoma" w:hAnsi="Tahoma" w:cs="Tahoma"/>
          <w:sz w:val="20"/>
        </w:rPr>
      </w:pPr>
    </w:p>
    <w:p w14:paraId="4F0A0E67" w14:textId="77777777" w:rsidR="0098023A" w:rsidRDefault="0098023A" w:rsidP="003C135E">
      <w:pPr>
        <w:jc w:val="both"/>
        <w:rPr>
          <w:rFonts w:ascii="Tahoma" w:hAnsi="Tahoma" w:cs="Tahoma"/>
          <w:sz w:val="20"/>
        </w:rPr>
      </w:pPr>
    </w:p>
    <w:p w14:paraId="4FD7761C" w14:textId="77777777" w:rsidR="0098023A" w:rsidRDefault="0098023A" w:rsidP="003C135E">
      <w:pPr>
        <w:jc w:val="both"/>
        <w:rPr>
          <w:rFonts w:ascii="Tahoma" w:hAnsi="Tahoma" w:cs="Tahoma"/>
          <w:sz w:val="20"/>
        </w:rPr>
      </w:pPr>
    </w:p>
    <w:p w14:paraId="17DAF135" w14:textId="77777777" w:rsidR="0098023A" w:rsidRDefault="0098023A" w:rsidP="003C135E">
      <w:pPr>
        <w:jc w:val="both"/>
        <w:rPr>
          <w:rFonts w:ascii="Tahoma" w:hAnsi="Tahoma" w:cs="Tahoma"/>
          <w:sz w:val="20"/>
        </w:rPr>
      </w:pPr>
    </w:p>
    <w:p w14:paraId="45643A59" w14:textId="77777777" w:rsidR="0098023A" w:rsidRDefault="0098023A" w:rsidP="003C135E">
      <w:pPr>
        <w:jc w:val="both"/>
        <w:rPr>
          <w:rFonts w:ascii="Tahoma" w:hAnsi="Tahoma" w:cs="Tahoma"/>
          <w:sz w:val="20"/>
        </w:rPr>
      </w:pPr>
    </w:p>
    <w:p w14:paraId="311F35BC" w14:textId="77777777" w:rsidR="0098023A" w:rsidRDefault="0098023A" w:rsidP="0034244C">
      <w:pPr>
        <w:tabs>
          <w:tab w:val="left" w:pos="567"/>
        </w:tabs>
        <w:ind w:left="426" w:hanging="426"/>
        <w:jc w:val="both"/>
        <w:rPr>
          <w:rFonts w:ascii="Tahoma" w:hAnsi="Tahoma" w:cs="Tahoma"/>
          <w:sz w:val="20"/>
        </w:rPr>
      </w:pPr>
    </w:p>
    <w:p w14:paraId="155D3921" w14:textId="07FA255D" w:rsidR="00D449A4" w:rsidRDefault="00D449A4" w:rsidP="0034244C">
      <w:pPr>
        <w:pStyle w:val="Paragrafoelenco"/>
        <w:numPr>
          <w:ilvl w:val="0"/>
          <w:numId w:val="9"/>
        </w:numPr>
        <w:tabs>
          <w:tab w:val="left" w:pos="567"/>
        </w:tabs>
        <w:spacing w:after="0"/>
        <w:ind w:left="426" w:hanging="426"/>
        <w:jc w:val="both"/>
        <w:rPr>
          <w:rFonts w:ascii="Tahoma" w:hAnsi="Tahoma" w:cs="Tahoma"/>
          <w:sz w:val="20"/>
          <w:szCs w:val="20"/>
        </w:rPr>
      </w:pPr>
      <w:r w:rsidRPr="00B90954">
        <w:rPr>
          <w:rFonts w:ascii="Tahoma" w:hAnsi="Tahoma" w:cs="Tahoma"/>
          <w:b/>
          <w:sz w:val="20"/>
          <w:szCs w:val="20"/>
        </w:rPr>
        <w:t>AMPHIBIA 3000</w:t>
      </w:r>
      <w:r w:rsidRPr="00B90954">
        <w:rPr>
          <w:rFonts w:ascii="Tahoma" w:hAnsi="Tahoma" w:cs="Tahoma"/>
          <w:sz w:val="20"/>
          <w:szCs w:val="20"/>
        </w:rPr>
        <w:t xml:space="preserve"> </w:t>
      </w:r>
      <w:r w:rsidR="0051351C" w:rsidRPr="0051351C">
        <w:rPr>
          <w:rFonts w:ascii="Tahoma" w:hAnsi="Tahoma" w:cs="Tahoma"/>
          <w:b/>
          <w:bCs/>
          <w:sz w:val="20"/>
          <w:szCs w:val="20"/>
        </w:rPr>
        <w:t>GRIP</w:t>
      </w:r>
      <w:r w:rsidR="0051351C">
        <w:rPr>
          <w:rFonts w:ascii="Tahoma" w:hAnsi="Tahoma" w:cs="Tahoma"/>
          <w:sz w:val="20"/>
          <w:szCs w:val="20"/>
        </w:rPr>
        <w:t xml:space="preserve"> </w:t>
      </w:r>
      <w:r w:rsidRPr="00B90954">
        <w:rPr>
          <w:rFonts w:ascii="Tahoma" w:hAnsi="Tahoma" w:cs="Tahoma"/>
          <w:sz w:val="20"/>
          <w:szCs w:val="20"/>
        </w:rPr>
        <w:t xml:space="preserve">va posizionato in orizzontale sul dente di fondazione della platea. </w:t>
      </w:r>
      <w:r w:rsidRPr="00557FAB">
        <w:rPr>
          <w:rFonts w:ascii="Tahoma" w:hAnsi="Tahoma" w:cs="Tahoma"/>
          <w:sz w:val="20"/>
          <w:szCs w:val="20"/>
        </w:rPr>
        <w:t>Per l’uso dello strumento utilizzare il comando</w:t>
      </w:r>
      <w:r w:rsidRPr="00B90954">
        <w:rPr>
          <w:rFonts w:ascii="Tahoma" w:hAnsi="Tahoma" w:cs="Tahoma"/>
          <w:sz w:val="20"/>
          <w:szCs w:val="20"/>
        </w:rPr>
        <w:t xml:space="preserve"> “DIPINGI” di Revit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34655392" w14:textId="77777777" w:rsidR="00B8447F" w:rsidRDefault="00B8447F" w:rsidP="003C135E">
      <w:pPr>
        <w:jc w:val="both"/>
        <w:rPr>
          <w:rFonts w:ascii="Tahoma" w:hAnsi="Tahoma" w:cs="Tahoma"/>
          <w:sz w:val="20"/>
        </w:rPr>
      </w:pPr>
    </w:p>
    <w:p w14:paraId="2E43E4CD" w14:textId="77777777" w:rsidR="00B8447F" w:rsidRDefault="00B8447F" w:rsidP="003C135E">
      <w:pPr>
        <w:jc w:val="both"/>
      </w:pPr>
      <w:r>
        <w:rPr>
          <w:noProof/>
        </w:rPr>
        <w:drawing>
          <wp:anchor distT="0" distB="0" distL="114300" distR="114300" simplePos="0" relativeHeight="251634176" behindDoc="0" locked="0" layoutInCell="1" allowOverlap="1" wp14:anchorId="26F46757" wp14:editId="092D3606">
            <wp:simplePos x="0" y="0"/>
            <wp:positionH relativeFrom="column">
              <wp:posOffset>4244340</wp:posOffset>
            </wp:positionH>
            <wp:positionV relativeFrom="paragraph">
              <wp:posOffset>5715</wp:posOffset>
            </wp:positionV>
            <wp:extent cx="1966595" cy="2708910"/>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966595" cy="2708910"/>
                    </a:xfrm>
                    <a:prstGeom prst="rect">
                      <a:avLst/>
                    </a:prstGeom>
                  </pic:spPr>
                </pic:pic>
              </a:graphicData>
            </a:graphic>
            <wp14:sizeRelH relativeFrom="page">
              <wp14:pctWidth>0</wp14:pctWidth>
            </wp14:sizeRelH>
            <wp14:sizeRelV relativeFrom="page">
              <wp14:pctHeight>0</wp14:pctHeight>
            </wp14:sizeRelV>
          </wp:anchor>
        </w:drawing>
      </w:r>
    </w:p>
    <w:p w14:paraId="7DAD615D" w14:textId="77777777" w:rsidR="00B8447F" w:rsidRDefault="00B8447F" w:rsidP="003C135E">
      <w:pPr>
        <w:jc w:val="both"/>
      </w:pPr>
      <w:r>
        <w:rPr>
          <w:noProof/>
        </w:rPr>
        <w:drawing>
          <wp:anchor distT="0" distB="0" distL="114300" distR="114300" simplePos="0" relativeHeight="251632128" behindDoc="0" locked="0" layoutInCell="1" allowOverlap="1" wp14:anchorId="267E273F" wp14:editId="50B47606">
            <wp:simplePos x="0" y="0"/>
            <wp:positionH relativeFrom="column">
              <wp:posOffset>258793</wp:posOffset>
            </wp:positionH>
            <wp:positionV relativeFrom="paragraph">
              <wp:posOffset>17181</wp:posOffset>
            </wp:positionV>
            <wp:extent cx="3746500" cy="2298700"/>
            <wp:effectExtent l="0" t="0" r="0" b="0"/>
            <wp:wrapSquare wrapText="bothSides"/>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8">
                      <a:extLst>
                        <a:ext uri="{28A0092B-C50C-407E-A947-70E740481C1C}">
                          <a14:useLocalDpi xmlns:a14="http://schemas.microsoft.com/office/drawing/2010/main" val="0"/>
                        </a:ext>
                      </a:extLst>
                    </a:blip>
                    <a:stretch>
                      <a:fillRect/>
                    </a:stretch>
                  </pic:blipFill>
                  <pic:spPr>
                    <a:xfrm>
                      <a:off x="0" y="0"/>
                      <a:ext cx="3746500" cy="2298700"/>
                    </a:xfrm>
                    <a:prstGeom prst="rect">
                      <a:avLst/>
                    </a:prstGeom>
                  </pic:spPr>
                </pic:pic>
              </a:graphicData>
            </a:graphic>
            <wp14:sizeRelH relativeFrom="page">
              <wp14:pctWidth>0</wp14:pctWidth>
            </wp14:sizeRelH>
            <wp14:sizeRelV relativeFrom="page">
              <wp14:pctHeight>0</wp14:pctHeight>
            </wp14:sizeRelV>
          </wp:anchor>
        </w:drawing>
      </w:r>
    </w:p>
    <w:p w14:paraId="7F7D2544" w14:textId="77777777" w:rsidR="00B8447F" w:rsidRDefault="00B8447F" w:rsidP="003C135E">
      <w:pPr>
        <w:jc w:val="both"/>
      </w:pPr>
    </w:p>
    <w:p w14:paraId="7F0BA4E6" w14:textId="77777777" w:rsidR="00B8447F" w:rsidRDefault="00B8447F" w:rsidP="003C135E">
      <w:pPr>
        <w:jc w:val="both"/>
        <w:rPr>
          <w:rFonts w:ascii="Tahoma" w:hAnsi="Tahoma" w:cs="Tahoma"/>
          <w:sz w:val="20"/>
        </w:rPr>
      </w:pPr>
    </w:p>
    <w:p w14:paraId="7CC20DDA" w14:textId="77777777" w:rsidR="00B8447F" w:rsidRDefault="00B8447F" w:rsidP="003C135E">
      <w:pPr>
        <w:jc w:val="both"/>
        <w:rPr>
          <w:rFonts w:ascii="Tahoma" w:hAnsi="Tahoma" w:cs="Tahoma"/>
          <w:sz w:val="20"/>
        </w:rPr>
      </w:pPr>
    </w:p>
    <w:p w14:paraId="3B9A5F9A" w14:textId="77777777" w:rsidR="00B8447F" w:rsidRDefault="00B8447F" w:rsidP="003C135E">
      <w:pPr>
        <w:jc w:val="both"/>
        <w:rPr>
          <w:rFonts w:ascii="Tahoma" w:hAnsi="Tahoma" w:cs="Tahoma"/>
          <w:sz w:val="20"/>
        </w:rPr>
      </w:pPr>
    </w:p>
    <w:p w14:paraId="2C527714" w14:textId="77777777" w:rsidR="0034244C" w:rsidRDefault="0034244C" w:rsidP="003C135E">
      <w:pPr>
        <w:jc w:val="both"/>
        <w:rPr>
          <w:rFonts w:ascii="Tahoma" w:hAnsi="Tahoma" w:cs="Tahoma"/>
          <w:sz w:val="20"/>
        </w:rPr>
      </w:pPr>
    </w:p>
    <w:p w14:paraId="72AF15D3" w14:textId="77777777" w:rsidR="0034244C" w:rsidRDefault="0034244C" w:rsidP="003C135E">
      <w:pPr>
        <w:jc w:val="both"/>
        <w:rPr>
          <w:rFonts w:ascii="Tahoma" w:hAnsi="Tahoma" w:cs="Tahoma"/>
          <w:sz w:val="20"/>
        </w:rPr>
      </w:pPr>
    </w:p>
    <w:p w14:paraId="41E53E82" w14:textId="77777777" w:rsidR="0034244C" w:rsidRDefault="0034244C" w:rsidP="003C135E">
      <w:pPr>
        <w:jc w:val="both"/>
        <w:rPr>
          <w:rFonts w:ascii="Tahoma" w:hAnsi="Tahoma" w:cs="Tahoma"/>
          <w:sz w:val="20"/>
        </w:rPr>
      </w:pPr>
    </w:p>
    <w:p w14:paraId="129BC8A3" w14:textId="77777777" w:rsidR="0034244C" w:rsidRDefault="0034244C" w:rsidP="003C135E">
      <w:pPr>
        <w:jc w:val="both"/>
        <w:rPr>
          <w:rFonts w:ascii="Tahoma" w:hAnsi="Tahoma" w:cs="Tahoma"/>
          <w:sz w:val="20"/>
        </w:rPr>
      </w:pPr>
    </w:p>
    <w:p w14:paraId="7D6CCCA9" w14:textId="77777777" w:rsidR="0034244C" w:rsidRDefault="0034244C" w:rsidP="003C135E">
      <w:pPr>
        <w:jc w:val="both"/>
        <w:rPr>
          <w:rFonts w:ascii="Tahoma" w:hAnsi="Tahoma" w:cs="Tahoma"/>
          <w:sz w:val="20"/>
        </w:rPr>
      </w:pPr>
    </w:p>
    <w:p w14:paraId="51F4591E" w14:textId="77777777" w:rsidR="0034244C" w:rsidRDefault="0034244C" w:rsidP="003C135E">
      <w:pPr>
        <w:jc w:val="both"/>
        <w:rPr>
          <w:rFonts w:ascii="Tahoma" w:hAnsi="Tahoma" w:cs="Tahoma"/>
          <w:sz w:val="20"/>
        </w:rPr>
      </w:pPr>
    </w:p>
    <w:p w14:paraId="260BB921" w14:textId="77777777" w:rsidR="0034244C" w:rsidRDefault="0034244C" w:rsidP="003C135E">
      <w:pPr>
        <w:jc w:val="both"/>
        <w:rPr>
          <w:rFonts w:ascii="Tahoma" w:hAnsi="Tahoma" w:cs="Tahoma"/>
          <w:sz w:val="20"/>
        </w:rPr>
      </w:pPr>
    </w:p>
    <w:p w14:paraId="2AC9E9AD" w14:textId="77777777" w:rsidR="0034244C" w:rsidRDefault="0034244C" w:rsidP="003C135E">
      <w:pPr>
        <w:jc w:val="both"/>
        <w:rPr>
          <w:rFonts w:ascii="Tahoma" w:hAnsi="Tahoma" w:cs="Tahoma"/>
          <w:sz w:val="20"/>
        </w:rPr>
      </w:pPr>
    </w:p>
    <w:p w14:paraId="1F165EA7" w14:textId="77777777" w:rsidR="0034244C" w:rsidRDefault="0034244C" w:rsidP="003C135E">
      <w:pPr>
        <w:jc w:val="both"/>
        <w:rPr>
          <w:rFonts w:ascii="Tahoma" w:hAnsi="Tahoma" w:cs="Tahoma"/>
          <w:sz w:val="20"/>
        </w:rPr>
      </w:pPr>
    </w:p>
    <w:p w14:paraId="3839E71D" w14:textId="77777777" w:rsidR="0034244C" w:rsidRDefault="0034244C" w:rsidP="003C135E">
      <w:pPr>
        <w:jc w:val="both"/>
        <w:rPr>
          <w:rFonts w:ascii="Tahoma" w:hAnsi="Tahoma" w:cs="Tahoma"/>
          <w:sz w:val="20"/>
        </w:rPr>
      </w:pPr>
    </w:p>
    <w:p w14:paraId="20641117" w14:textId="77777777" w:rsidR="0034244C" w:rsidRDefault="0034244C" w:rsidP="003C135E">
      <w:pPr>
        <w:jc w:val="both"/>
        <w:rPr>
          <w:rFonts w:ascii="Tahoma" w:hAnsi="Tahoma" w:cs="Tahoma"/>
          <w:sz w:val="20"/>
        </w:rPr>
      </w:pPr>
    </w:p>
    <w:p w14:paraId="39F052C2" w14:textId="6707710D" w:rsidR="0034244C" w:rsidRDefault="0034244C" w:rsidP="003C135E">
      <w:pPr>
        <w:jc w:val="both"/>
        <w:rPr>
          <w:rFonts w:ascii="Tahoma" w:hAnsi="Tahoma" w:cs="Tahoma"/>
          <w:sz w:val="20"/>
        </w:rPr>
      </w:pPr>
    </w:p>
    <w:p w14:paraId="2388FB0F" w14:textId="5914212D" w:rsidR="002E2C8E" w:rsidRDefault="002E2C8E" w:rsidP="003C135E">
      <w:pPr>
        <w:jc w:val="both"/>
        <w:rPr>
          <w:rFonts w:ascii="Tahoma" w:hAnsi="Tahoma" w:cs="Tahoma"/>
          <w:sz w:val="20"/>
        </w:rPr>
      </w:pPr>
    </w:p>
    <w:p w14:paraId="7449940F" w14:textId="45C2060D" w:rsidR="002E2C8E" w:rsidRDefault="002E2C8E" w:rsidP="003C135E">
      <w:pPr>
        <w:jc w:val="both"/>
        <w:rPr>
          <w:rFonts w:ascii="Tahoma" w:hAnsi="Tahoma" w:cs="Tahoma"/>
          <w:sz w:val="20"/>
        </w:rPr>
      </w:pPr>
    </w:p>
    <w:p w14:paraId="3F6EEB47" w14:textId="1D44D25F" w:rsidR="002E2C8E" w:rsidRDefault="002E2C8E" w:rsidP="003C135E">
      <w:pPr>
        <w:jc w:val="both"/>
        <w:rPr>
          <w:rFonts w:ascii="Tahoma" w:hAnsi="Tahoma" w:cs="Tahoma"/>
          <w:sz w:val="20"/>
        </w:rPr>
      </w:pPr>
    </w:p>
    <w:p w14:paraId="7447363D" w14:textId="6AF8B70C" w:rsidR="002E2C8E" w:rsidRDefault="002E2C8E" w:rsidP="003C135E">
      <w:pPr>
        <w:jc w:val="both"/>
        <w:rPr>
          <w:rFonts w:ascii="Tahoma" w:hAnsi="Tahoma" w:cs="Tahoma"/>
          <w:sz w:val="20"/>
        </w:rPr>
      </w:pPr>
    </w:p>
    <w:p w14:paraId="62932EFC" w14:textId="437E5B7A" w:rsidR="002E2C8E" w:rsidRDefault="002E2C8E" w:rsidP="003C135E">
      <w:pPr>
        <w:jc w:val="both"/>
        <w:rPr>
          <w:rFonts w:ascii="Tahoma" w:hAnsi="Tahoma" w:cs="Tahoma"/>
          <w:sz w:val="20"/>
        </w:rPr>
      </w:pPr>
    </w:p>
    <w:p w14:paraId="618840AB" w14:textId="4325C8CC" w:rsidR="002E2C8E" w:rsidRDefault="002E2C8E" w:rsidP="003C135E">
      <w:pPr>
        <w:jc w:val="both"/>
        <w:rPr>
          <w:rFonts w:ascii="Tahoma" w:hAnsi="Tahoma" w:cs="Tahoma"/>
          <w:sz w:val="20"/>
        </w:rPr>
      </w:pPr>
    </w:p>
    <w:p w14:paraId="1B950A6F" w14:textId="77777777" w:rsidR="002E2C8E" w:rsidRDefault="002E2C8E" w:rsidP="003C135E">
      <w:pPr>
        <w:jc w:val="both"/>
        <w:rPr>
          <w:rFonts w:ascii="Tahoma" w:hAnsi="Tahoma" w:cs="Tahoma"/>
          <w:sz w:val="20"/>
        </w:rPr>
      </w:pPr>
    </w:p>
    <w:p w14:paraId="53A3A72E" w14:textId="77777777" w:rsidR="0034244C" w:rsidRDefault="0034244C" w:rsidP="003C135E">
      <w:pPr>
        <w:jc w:val="both"/>
        <w:rPr>
          <w:rFonts w:ascii="Tahoma" w:hAnsi="Tahoma" w:cs="Tahoma"/>
          <w:sz w:val="20"/>
        </w:rPr>
      </w:pPr>
    </w:p>
    <w:p w14:paraId="48516D39" w14:textId="77777777" w:rsidR="00B8447F" w:rsidRPr="00B8447F" w:rsidRDefault="00B8447F" w:rsidP="0034244C">
      <w:pPr>
        <w:pStyle w:val="Paragrafoelenco"/>
        <w:numPr>
          <w:ilvl w:val="0"/>
          <w:numId w:val="9"/>
        </w:numPr>
        <w:spacing w:after="0"/>
        <w:ind w:left="426" w:hanging="426"/>
        <w:jc w:val="both"/>
        <w:rPr>
          <w:rFonts w:ascii="Tahoma" w:hAnsi="Tahoma" w:cs="Tahoma"/>
          <w:sz w:val="20"/>
          <w:szCs w:val="20"/>
        </w:rPr>
      </w:pPr>
      <w:r w:rsidRPr="00B8447F">
        <w:rPr>
          <w:rFonts w:ascii="Tahoma" w:hAnsi="Tahoma" w:cs="Tahoma"/>
          <w:b/>
          <w:sz w:val="20"/>
          <w:szCs w:val="20"/>
        </w:rPr>
        <w:lastRenderedPageBreak/>
        <w:t xml:space="preserve">In abachi “Computo </w:t>
      </w:r>
      <w:r w:rsidR="002D2AEB">
        <w:rPr>
          <w:rFonts w:ascii="Tahoma" w:hAnsi="Tahoma" w:cs="Tahoma"/>
          <w:b/>
          <w:sz w:val="20"/>
          <w:szCs w:val="20"/>
        </w:rPr>
        <w:t>AMPHIBIA 3000 GRIP</w:t>
      </w:r>
      <w:r w:rsidRPr="00B8447F">
        <w:rPr>
          <w:rFonts w:ascii="Tahoma" w:hAnsi="Tahoma" w:cs="Tahoma"/>
          <w:b/>
          <w:sz w:val="20"/>
          <w:szCs w:val="20"/>
        </w:rPr>
        <w:t>”</w:t>
      </w:r>
      <w:r w:rsidRPr="00B8447F">
        <w:rPr>
          <w:rFonts w:ascii="Tahoma" w:hAnsi="Tahoma" w:cs="Tahoma"/>
          <w:sz w:val="20"/>
          <w:szCs w:val="20"/>
        </w:rPr>
        <w:t xml:space="preserve"> alla voce “Nr stopper a mq” nel materiale “AMPHIBIA 3000 GRIP VOLTECO Pareti interrate” inserire quantità: 1</w:t>
      </w:r>
    </w:p>
    <w:p w14:paraId="76D7F18E" w14:textId="77777777" w:rsidR="00B8447F" w:rsidRDefault="00B8447F" w:rsidP="003C135E">
      <w:pPr>
        <w:jc w:val="both"/>
        <w:rPr>
          <w:rFonts w:ascii="Tahoma" w:hAnsi="Tahoma" w:cs="Tahoma"/>
          <w:sz w:val="20"/>
        </w:rPr>
      </w:pPr>
    </w:p>
    <w:p w14:paraId="555ACA39" w14:textId="77777777" w:rsidR="00B8447F" w:rsidRDefault="0034244C" w:rsidP="003C135E">
      <w:pPr>
        <w:jc w:val="both"/>
        <w:rPr>
          <w:rFonts w:ascii="Tahoma" w:hAnsi="Tahoma" w:cs="Tahoma"/>
          <w:sz w:val="20"/>
        </w:rPr>
      </w:pPr>
      <w:r w:rsidRPr="00B8447F">
        <w:rPr>
          <w:rFonts w:ascii="Tahoma" w:hAnsi="Tahoma" w:cs="Tahoma"/>
          <w:noProof/>
          <w:sz w:val="20"/>
        </w:rPr>
        <w:drawing>
          <wp:anchor distT="0" distB="0" distL="114300" distR="114300" simplePos="0" relativeHeight="251641344" behindDoc="0" locked="0" layoutInCell="1" allowOverlap="1" wp14:anchorId="3620B1BA" wp14:editId="1F4EF57A">
            <wp:simplePos x="0" y="0"/>
            <wp:positionH relativeFrom="column">
              <wp:posOffset>303530</wp:posOffset>
            </wp:positionH>
            <wp:positionV relativeFrom="paragraph">
              <wp:posOffset>10795</wp:posOffset>
            </wp:positionV>
            <wp:extent cx="5822315" cy="2475230"/>
            <wp:effectExtent l="0" t="0" r="0"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22">
                      <a:extLst>
                        <a:ext uri="{28A0092B-C50C-407E-A947-70E740481C1C}">
                          <a14:useLocalDpi xmlns:a14="http://schemas.microsoft.com/office/drawing/2010/main" val="0"/>
                        </a:ext>
                      </a:extLst>
                    </a:blip>
                    <a:stretch>
                      <a:fillRect/>
                    </a:stretch>
                  </pic:blipFill>
                  <pic:spPr>
                    <a:xfrm>
                      <a:off x="0" y="0"/>
                      <a:ext cx="5822315" cy="2475230"/>
                    </a:xfrm>
                    <a:prstGeom prst="rect">
                      <a:avLst/>
                    </a:prstGeom>
                  </pic:spPr>
                </pic:pic>
              </a:graphicData>
            </a:graphic>
            <wp14:sizeRelH relativeFrom="page">
              <wp14:pctWidth>0</wp14:pctWidth>
            </wp14:sizeRelH>
            <wp14:sizeRelV relativeFrom="page">
              <wp14:pctHeight>0</wp14:pctHeight>
            </wp14:sizeRelV>
          </wp:anchor>
        </w:drawing>
      </w:r>
    </w:p>
    <w:p w14:paraId="170CCD71" w14:textId="77777777" w:rsidR="00B8447F" w:rsidRDefault="00B8447F" w:rsidP="003C135E">
      <w:pPr>
        <w:jc w:val="both"/>
        <w:rPr>
          <w:rFonts w:ascii="Tahoma" w:hAnsi="Tahoma" w:cs="Tahoma"/>
          <w:sz w:val="20"/>
        </w:rPr>
      </w:pPr>
    </w:p>
    <w:p w14:paraId="61322EA2" w14:textId="77777777" w:rsidR="00B8447F" w:rsidRDefault="00B8447F" w:rsidP="003C135E">
      <w:pPr>
        <w:jc w:val="both"/>
        <w:rPr>
          <w:rFonts w:ascii="Tahoma" w:hAnsi="Tahoma" w:cs="Tahoma"/>
          <w:sz w:val="20"/>
        </w:rPr>
      </w:pPr>
    </w:p>
    <w:p w14:paraId="5D33DABC" w14:textId="77777777" w:rsidR="00B8447F" w:rsidRDefault="00B8447F" w:rsidP="003C135E">
      <w:pPr>
        <w:jc w:val="both"/>
        <w:rPr>
          <w:rFonts w:ascii="Tahoma" w:hAnsi="Tahoma" w:cs="Tahoma"/>
          <w:sz w:val="20"/>
        </w:rPr>
      </w:pPr>
    </w:p>
    <w:p w14:paraId="295B4EFE" w14:textId="77777777" w:rsidR="00B8447F" w:rsidRDefault="00B8447F" w:rsidP="003C135E">
      <w:pPr>
        <w:jc w:val="both"/>
        <w:rPr>
          <w:rFonts w:ascii="Tahoma" w:hAnsi="Tahoma" w:cs="Tahoma"/>
          <w:sz w:val="20"/>
        </w:rPr>
      </w:pPr>
    </w:p>
    <w:p w14:paraId="2EF220F2" w14:textId="77777777" w:rsidR="00B8447F" w:rsidRDefault="00B8447F" w:rsidP="003C135E">
      <w:pPr>
        <w:jc w:val="both"/>
        <w:rPr>
          <w:rFonts w:ascii="Tahoma" w:hAnsi="Tahoma" w:cs="Tahoma"/>
          <w:sz w:val="20"/>
        </w:rPr>
      </w:pPr>
    </w:p>
    <w:p w14:paraId="19E6A002" w14:textId="77777777" w:rsidR="00B8447F" w:rsidRDefault="00B8447F" w:rsidP="003C135E">
      <w:pPr>
        <w:jc w:val="both"/>
        <w:rPr>
          <w:rFonts w:ascii="Tahoma" w:hAnsi="Tahoma" w:cs="Tahoma"/>
          <w:sz w:val="20"/>
        </w:rPr>
      </w:pPr>
    </w:p>
    <w:p w14:paraId="3F953A21" w14:textId="77777777" w:rsidR="00B8447F" w:rsidRDefault="00B8447F" w:rsidP="003C135E">
      <w:pPr>
        <w:jc w:val="both"/>
        <w:rPr>
          <w:rFonts w:ascii="Tahoma" w:hAnsi="Tahoma" w:cs="Tahoma"/>
          <w:sz w:val="20"/>
        </w:rPr>
      </w:pPr>
    </w:p>
    <w:p w14:paraId="5AE3CFD0" w14:textId="77777777" w:rsidR="00B8447F" w:rsidRDefault="00B8447F" w:rsidP="003C135E">
      <w:pPr>
        <w:jc w:val="both"/>
        <w:rPr>
          <w:rFonts w:ascii="Tahoma" w:hAnsi="Tahoma" w:cs="Tahoma"/>
          <w:sz w:val="20"/>
        </w:rPr>
      </w:pPr>
    </w:p>
    <w:p w14:paraId="70A857DE" w14:textId="77777777" w:rsidR="00B8447F" w:rsidRDefault="00B8447F" w:rsidP="003C135E">
      <w:pPr>
        <w:jc w:val="both"/>
        <w:rPr>
          <w:rFonts w:ascii="Tahoma" w:hAnsi="Tahoma" w:cs="Tahoma"/>
          <w:sz w:val="20"/>
        </w:rPr>
      </w:pPr>
    </w:p>
    <w:p w14:paraId="053FE2C7" w14:textId="77777777" w:rsidR="00B8447F" w:rsidRDefault="00B8447F" w:rsidP="003C135E">
      <w:pPr>
        <w:jc w:val="both"/>
        <w:rPr>
          <w:rFonts w:ascii="Tahoma" w:hAnsi="Tahoma" w:cs="Tahoma"/>
          <w:sz w:val="20"/>
        </w:rPr>
      </w:pPr>
    </w:p>
    <w:p w14:paraId="7EEB9AF8" w14:textId="77777777" w:rsidR="00B8447F" w:rsidRDefault="00B8447F" w:rsidP="003C135E">
      <w:pPr>
        <w:jc w:val="both"/>
        <w:rPr>
          <w:rFonts w:ascii="Tahoma" w:hAnsi="Tahoma" w:cs="Tahoma"/>
          <w:sz w:val="20"/>
        </w:rPr>
      </w:pPr>
    </w:p>
    <w:p w14:paraId="2FA52284" w14:textId="77777777" w:rsidR="00B8447F" w:rsidRDefault="00B8447F" w:rsidP="003C135E">
      <w:pPr>
        <w:jc w:val="both"/>
        <w:rPr>
          <w:rFonts w:ascii="Tahoma" w:hAnsi="Tahoma" w:cs="Tahoma"/>
          <w:sz w:val="20"/>
        </w:rPr>
      </w:pPr>
    </w:p>
    <w:p w14:paraId="6D29F6B2" w14:textId="77777777" w:rsidR="00B8447F" w:rsidRDefault="00B8447F" w:rsidP="003C135E">
      <w:pPr>
        <w:jc w:val="both"/>
        <w:rPr>
          <w:rFonts w:ascii="Tahoma" w:hAnsi="Tahoma" w:cs="Tahoma"/>
          <w:sz w:val="20"/>
        </w:rPr>
      </w:pPr>
    </w:p>
    <w:p w14:paraId="7DE9F535" w14:textId="77777777" w:rsidR="00B8447F" w:rsidRDefault="00B8447F" w:rsidP="003C135E">
      <w:pPr>
        <w:jc w:val="both"/>
        <w:rPr>
          <w:rFonts w:ascii="Tahoma" w:hAnsi="Tahoma" w:cs="Tahoma"/>
          <w:sz w:val="20"/>
        </w:rPr>
      </w:pPr>
    </w:p>
    <w:p w14:paraId="1370FDD9" w14:textId="77777777" w:rsidR="00B8447F" w:rsidRDefault="00B8447F" w:rsidP="003C135E">
      <w:pPr>
        <w:jc w:val="both"/>
        <w:rPr>
          <w:rFonts w:ascii="Tahoma" w:hAnsi="Tahoma" w:cs="Tahoma"/>
          <w:sz w:val="20"/>
        </w:rPr>
      </w:pPr>
    </w:p>
    <w:p w14:paraId="70C73097" w14:textId="77777777" w:rsidR="00B8447F" w:rsidRDefault="00B8447F" w:rsidP="003C135E">
      <w:pPr>
        <w:jc w:val="both"/>
        <w:rPr>
          <w:rFonts w:ascii="Tahoma" w:hAnsi="Tahoma" w:cs="Tahoma"/>
          <w:sz w:val="20"/>
        </w:rPr>
      </w:pPr>
    </w:p>
    <w:p w14:paraId="24A00AFE" w14:textId="77777777" w:rsidR="0034244C" w:rsidRDefault="00D31D3B" w:rsidP="003C135E">
      <w:pPr>
        <w:jc w:val="both"/>
        <w:rPr>
          <w:rFonts w:ascii="Tahoma" w:hAnsi="Tahoma" w:cs="Tahoma"/>
          <w:sz w:val="20"/>
        </w:rPr>
      </w:pPr>
      <w:r w:rsidRPr="00C63617">
        <w:rPr>
          <w:rFonts w:ascii="Calibri" w:eastAsia="Calibri" w:hAnsi="Calibri"/>
          <w:noProof/>
          <w:szCs w:val="22"/>
          <w:lang w:eastAsia="en-US"/>
        </w:rPr>
        <w:drawing>
          <wp:anchor distT="0" distB="0" distL="114300" distR="114300" simplePos="0" relativeHeight="251678208" behindDoc="0" locked="0" layoutInCell="1" allowOverlap="1" wp14:anchorId="332C190C" wp14:editId="3DC99F07">
            <wp:simplePos x="0" y="0"/>
            <wp:positionH relativeFrom="column">
              <wp:posOffset>1752186</wp:posOffset>
            </wp:positionH>
            <wp:positionV relativeFrom="paragraph">
              <wp:posOffset>8890</wp:posOffset>
            </wp:positionV>
            <wp:extent cx="3060700" cy="1776730"/>
            <wp:effectExtent l="0" t="0" r="0" b="0"/>
            <wp:wrapSquare wrapText="bothSides"/>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n. stopper.JPG"/>
                    <pic:cNvPicPr/>
                  </pic:nvPicPr>
                  <pic:blipFill>
                    <a:blip r:embed="rId23">
                      <a:extLst>
                        <a:ext uri="{28A0092B-C50C-407E-A947-70E740481C1C}">
                          <a14:useLocalDpi xmlns:a14="http://schemas.microsoft.com/office/drawing/2010/main" val="0"/>
                        </a:ext>
                      </a:extLst>
                    </a:blip>
                    <a:stretch>
                      <a:fillRect/>
                    </a:stretch>
                  </pic:blipFill>
                  <pic:spPr>
                    <a:xfrm>
                      <a:off x="0" y="0"/>
                      <a:ext cx="3060700" cy="1776730"/>
                    </a:xfrm>
                    <a:prstGeom prst="rect">
                      <a:avLst/>
                    </a:prstGeom>
                  </pic:spPr>
                </pic:pic>
              </a:graphicData>
            </a:graphic>
            <wp14:sizeRelH relativeFrom="page">
              <wp14:pctWidth>0</wp14:pctWidth>
            </wp14:sizeRelH>
            <wp14:sizeRelV relativeFrom="page">
              <wp14:pctHeight>0</wp14:pctHeight>
            </wp14:sizeRelV>
          </wp:anchor>
        </w:drawing>
      </w:r>
    </w:p>
    <w:p w14:paraId="2AD268BF" w14:textId="77777777" w:rsidR="0034244C" w:rsidRDefault="0034244C" w:rsidP="003C135E">
      <w:pPr>
        <w:jc w:val="both"/>
        <w:rPr>
          <w:rFonts w:ascii="Tahoma" w:hAnsi="Tahoma" w:cs="Tahoma"/>
          <w:sz w:val="20"/>
        </w:rPr>
      </w:pPr>
    </w:p>
    <w:p w14:paraId="6509433F" w14:textId="77777777" w:rsidR="00B8447F" w:rsidRDefault="00B8447F" w:rsidP="003C135E">
      <w:pPr>
        <w:jc w:val="both"/>
        <w:rPr>
          <w:rFonts w:ascii="Tahoma" w:hAnsi="Tahoma" w:cs="Tahoma"/>
          <w:sz w:val="20"/>
        </w:rPr>
      </w:pPr>
    </w:p>
    <w:p w14:paraId="2F65BC40" w14:textId="77777777" w:rsidR="00B8447F" w:rsidRDefault="00B8447F" w:rsidP="003C135E">
      <w:pPr>
        <w:jc w:val="both"/>
        <w:rPr>
          <w:rFonts w:ascii="Tahoma" w:hAnsi="Tahoma" w:cs="Tahoma"/>
          <w:sz w:val="20"/>
        </w:rPr>
      </w:pPr>
    </w:p>
    <w:p w14:paraId="6CF3C075" w14:textId="77777777" w:rsidR="00B8447F" w:rsidRDefault="00B8447F" w:rsidP="003C135E">
      <w:pPr>
        <w:jc w:val="both"/>
        <w:rPr>
          <w:rFonts w:ascii="Tahoma" w:hAnsi="Tahoma" w:cs="Tahoma"/>
          <w:sz w:val="20"/>
        </w:rPr>
      </w:pPr>
    </w:p>
    <w:p w14:paraId="5E2B4735" w14:textId="77777777" w:rsidR="0034244C" w:rsidRDefault="0034244C" w:rsidP="003C135E">
      <w:pPr>
        <w:jc w:val="both"/>
        <w:rPr>
          <w:rFonts w:ascii="Tahoma" w:hAnsi="Tahoma" w:cs="Tahoma"/>
          <w:sz w:val="20"/>
        </w:rPr>
      </w:pPr>
    </w:p>
    <w:p w14:paraId="3D579C16" w14:textId="77777777" w:rsidR="0034244C" w:rsidRDefault="0034244C" w:rsidP="003C135E">
      <w:pPr>
        <w:jc w:val="both"/>
        <w:rPr>
          <w:rFonts w:ascii="Tahoma" w:hAnsi="Tahoma" w:cs="Tahoma"/>
          <w:sz w:val="20"/>
        </w:rPr>
      </w:pPr>
    </w:p>
    <w:p w14:paraId="650BDE0B" w14:textId="77777777" w:rsidR="0034244C" w:rsidRDefault="0034244C" w:rsidP="003C135E">
      <w:pPr>
        <w:jc w:val="both"/>
        <w:rPr>
          <w:rFonts w:ascii="Tahoma" w:hAnsi="Tahoma" w:cs="Tahoma"/>
          <w:sz w:val="20"/>
        </w:rPr>
      </w:pPr>
    </w:p>
    <w:p w14:paraId="135234F9" w14:textId="77777777" w:rsidR="0034244C" w:rsidRDefault="0034244C" w:rsidP="003C135E">
      <w:pPr>
        <w:jc w:val="both"/>
        <w:rPr>
          <w:rFonts w:ascii="Tahoma" w:hAnsi="Tahoma" w:cs="Tahoma"/>
          <w:sz w:val="20"/>
        </w:rPr>
      </w:pPr>
    </w:p>
    <w:p w14:paraId="53C6FA4A" w14:textId="77777777" w:rsidR="0034244C" w:rsidRDefault="0034244C" w:rsidP="003C135E">
      <w:pPr>
        <w:jc w:val="both"/>
        <w:rPr>
          <w:rFonts w:ascii="Tahoma" w:hAnsi="Tahoma" w:cs="Tahoma"/>
          <w:sz w:val="20"/>
        </w:rPr>
      </w:pPr>
    </w:p>
    <w:p w14:paraId="137CCDD0" w14:textId="77777777" w:rsidR="0034244C" w:rsidRDefault="0034244C" w:rsidP="003C135E">
      <w:pPr>
        <w:jc w:val="both"/>
        <w:rPr>
          <w:rFonts w:ascii="Tahoma" w:hAnsi="Tahoma" w:cs="Tahoma"/>
          <w:sz w:val="20"/>
        </w:rPr>
      </w:pPr>
    </w:p>
    <w:p w14:paraId="35F071BD" w14:textId="77777777" w:rsidR="0034244C" w:rsidRDefault="0034244C" w:rsidP="003C135E">
      <w:pPr>
        <w:jc w:val="both"/>
        <w:rPr>
          <w:rFonts w:ascii="Tahoma" w:hAnsi="Tahoma" w:cs="Tahoma"/>
          <w:sz w:val="20"/>
        </w:rPr>
      </w:pPr>
    </w:p>
    <w:p w14:paraId="64483CF2" w14:textId="77777777" w:rsidR="0034244C" w:rsidRDefault="0034244C" w:rsidP="003C135E">
      <w:pPr>
        <w:jc w:val="both"/>
        <w:rPr>
          <w:rFonts w:ascii="Tahoma" w:hAnsi="Tahoma" w:cs="Tahoma"/>
          <w:sz w:val="20"/>
        </w:rPr>
      </w:pPr>
    </w:p>
    <w:p w14:paraId="4256EF39" w14:textId="77777777" w:rsidR="00D449A4" w:rsidRPr="00B90954" w:rsidRDefault="00D449A4" w:rsidP="00D449A4">
      <w:pPr>
        <w:jc w:val="both"/>
        <w:rPr>
          <w:rFonts w:ascii="Tahoma" w:hAnsi="Tahoma" w:cs="Tahoma"/>
          <w:sz w:val="20"/>
        </w:rPr>
      </w:pPr>
    </w:p>
    <w:p w14:paraId="1C243959" w14:textId="77777777" w:rsidR="00D449A4" w:rsidRPr="00B90954" w:rsidRDefault="00D449A4" w:rsidP="00D449A4">
      <w:pPr>
        <w:autoSpaceDE w:val="0"/>
        <w:autoSpaceDN w:val="0"/>
        <w:adjustRightInd w:val="0"/>
        <w:jc w:val="both"/>
        <w:rPr>
          <w:rFonts w:ascii="Tahoma" w:hAnsi="Tahoma" w:cs="Tahoma"/>
          <w:sz w:val="20"/>
        </w:rPr>
      </w:pPr>
      <w:r w:rsidRPr="00B90954">
        <w:rPr>
          <w:rFonts w:ascii="Tahoma" w:hAnsi="Tahoma" w:cs="Tahoma"/>
          <w:b/>
          <w:sz w:val="20"/>
        </w:rPr>
        <w:t>N.B.</w:t>
      </w:r>
      <w:r w:rsidRPr="00B90954">
        <w:rPr>
          <w:rFonts w:ascii="Tahoma" w:hAnsi="Tahoma" w:cs="Tahoma"/>
          <w:sz w:val="20"/>
        </w:rPr>
        <w:t>: I sistemi impermeabilizzanti dovranno essere applicati in orizzontale e verticale senza soluzione di continuità a protezione di tutti gli ambiti interessati fino alla quota del piano di campagna, realizzando detta continuità anche con gli altri sistemi impermeabilizzanti, presenti o da installare, al fine di evitare qualsiasi eventuale fenomeno di infiltrazione; allo stesso scopo tutte le riprese di getto, i giunti, le fessurazioni, i corpi passanti e quant'altro dovesse interferire con l'impermeabilizzazione dovrà essere sigillato con idonei sistemi Volteco. Tutte le strutture interessate dall'intervento dovranno essere massive, in cemento armato (od opportunamente regolarizzate con idonea malta Volteco armata con rete Volteco, metallica, inox o zincata, tassellata) e verificate idonee a sostenere le spinte idrauliche oltre che ovviamente gli altri carichi cui saranno soggette.</w:t>
      </w:r>
    </w:p>
    <w:p w14:paraId="34B8C46E" w14:textId="77777777" w:rsidR="00CC6D8F" w:rsidRPr="00D449A4" w:rsidRDefault="007A3572" w:rsidP="00D449A4">
      <w:r w:rsidRPr="00D449A4">
        <w:t xml:space="preserve"> </w:t>
      </w:r>
    </w:p>
    <w:sectPr w:rsidR="00CC6D8F" w:rsidRPr="00D449A4" w:rsidSect="003C135E">
      <w:headerReference w:type="default" r:id="rId24"/>
      <w:footerReference w:type="default" r:id="rId25"/>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58BC3B" w14:textId="77777777" w:rsidR="00571E7A" w:rsidRDefault="00571E7A" w:rsidP="00A942C8">
      <w:r>
        <w:separator/>
      </w:r>
    </w:p>
  </w:endnote>
  <w:endnote w:type="continuationSeparator" w:id="0">
    <w:p w14:paraId="29EEDBF7"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2254ABE8"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2553A765"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AE695D3" w14:textId="77777777" w:rsidR="00571E7A" w:rsidRDefault="00571E7A" w:rsidP="00A942C8">
      <w:r>
        <w:separator/>
      </w:r>
    </w:p>
  </w:footnote>
  <w:footnote w:type="continuationSeparator" w:id="0">
    <w:p w14:paraId="7C50EF6D"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7D8C42" w14:textId="77777777" w:rsidR="00686098" w:rsidRDefault="00686098">
    <w:pPr>
      <w:pStyle w:val="Intestazione"/>
    </w:pPr>
  </w:p>
  <w:p w14:paraId="477A716E" w14:textId="77777777" w:rsidR="00686098" w:rsidRDefault="00686098">
    <w:pPr>
      <w:pStyle w:val="Intestazione"/>
    </w:pPr>
    <w:r w:rsidRPr="008362D3">
      <w:rPr>
        <w:noProof/>
      </w:rPr>
      <w:drawing>
        <wp:anchor distT="0" distB="0" distL="114300" distR="114300" simplePos="0" relativeHeight="251658240" behindDoc="0" locked="0" layoutInCell="1" allowOverlap="1" wp14:anchorId="14AA4A68" wp14:editId="63F534FF">
          <wp:simplePos x="0" y="0"/>
          <wp:positionH relativeFrom="column">
            <wp:posOffset>6018530</wp:posOffset>
          </wp:positionH>
          <wp:positionV relativeFrom="paragraph">
            <wp:posOffset>-219710</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2"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913129663">
    <w:abstractNumId w:val="11"/>
  </w:num>
  <w:num w:numId="2" w16cid:durableId="833256925">
    <w:abstractNumId w:val="6"/>
  </w:num>
  <w:num w:numId="3" w16cid:durableId="987133192">
    <w:abstractNumId w:val="4"/>
  </w:num>
  <w:num w:numId="4" w16cid:durableId="94255485">
    <w:abstractNumId w:val="5"/>
  </w:num>
  <w:num w:numId="5" w16cid:durableId="1140149894">
    <w:abstractNumId w:val="13"/>
  </w:num>
  <w:num w:numId="6" w16cid:durableId="154494288">
    <w:abstractNumId w:val="7"/>
  </w:num>
  <w:num w:numId="7" w16cid:durableId="1281378048">
    <w:abstractNumId w:val="0"/>
  </w:num>
  <w:num w:numId="8" w16cid:durableId="912198895">
    <w:abstractNumId w:val="1"/>
  </w:num>
  <w:num w:numId="9" w16cid:durableId="1074011183">
    <w:abstractNumId w:val="8"/>
  </w:num>
  <w:num w:numId="10" w16cid:durableId="1074397645">
    <w:abstractNumId w:val="12"/>
  </w:num>
  <w:num w:numId="11" w16cid:durableId="1913199762">
    <w:abstractNumId w:val="9"/>
  </w:num>
  <w:num w:numId="12" w16cid:durableId="705526580">
    <w:abstractNumId w:val="2"/>
  </w:num>
  <w:num w:numId="13" w16cid:durableId="1033076130">
    <w:abstractNumId w:val="3"/>
  </w:num>
  <w:num w:numId="14" w16cid:durableId="57982527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452"/>
    <w:rsid w:val="00014699"/>
    <w:rsid w:val="0002428B"/>
    <w:rsid w:val="00036D3C"/>
    <w:rsid w:val="000441DD"/>
    <w:rsid w:val="00062639"/>
    <w:rsid w:val="000642D9"/>
    <w:rsid w:val="00076BDA"/>
    <w:rsid w:val="00086ADE"/>
    <w:rsid w:val="0009055D"/>
    <w:rsid w:val="000A2E46"/>
    <w:rsid w:val="000A6A6A"/>
    <w:rsid w:val="000B21F4"/>
    <w:rsid w:val="000C5C57"/>
    <w:rsid w:val="000C7752"/>
    <w:rsid w:val="000D472C"/>
    <w:rsid w:val="000E5E5A"/>
    <w:rsid w:val="000F696F"/>
    <w:rsid w:val="0011086D"/>
    <w:rsid w:val="00120EE7"/>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5B7D"/>
    <w:rsid w:val="00215F3B"/>
    <w:rsid w:val="00217803"/>
    <w:rsid w:val="00247579"/>
    <w:rsid w:val="00251D50"/>
    <w:rsid w:val="00265EBB"/>
    <w:rsid w:val="002B0E41"/>
    <w:rsid w:val="002D2AEB"/>
    <w:rsid w:val="002E2C8E"/>
    <w:rsid w:val="00310236"/>
    <w:rsid w:val="00322F47"/>
    <w:rsid w:val="00324338"/>
    <w:rsid w:val="00336C00"/>
    <w:rsid w:val="0034244C"/>
    <w:rsid w:val="003453F4"/>
    <w:rsid w:val="0034619A"/>
    <w:rsid w:val="003656FA"/>
    <w:rsid w:val="00367826"/>
    <w:rsid w:val="003858CC"/>
    <w:rsid w:val="003B7E19"/>
    <w:rsid w:val="003C135E"/>
    <w:rsid w:val="003C51E4"/>
    <w:rsid w:val="003C5A5C"/>
    <w:rsid w:val="003D1ED9"/>
    <w:rsid w:val="003E7648"/>
    <w:rsid w:val="004272BC"/>
    <w:rsid w:val="00431EFC"/>
    <w:rsid w:val="00436778"/>
    <w:rsid w:val="00444D8D"/>
    <w:rsid w:val="0044529A"/>
    <w:rsid w:val="00456FF6"/>
    <w:rsid w:val="00457A50"/>
    <w:rsid w:val="004A15B2"/>
    <w:rsid w:val="004A36FE"/>
    <w:rsid w:val="004D2CC3"/>
    <w:rsid w:val="004F75F6"/>
    <w:rsid w:val="00500B7C"/>
    <w:rsid w:val="005034F4"/>
    <w:rsid w:val="0050405F"/>
    <w:rsid w:val="005047F5"/>
    <w:rsid w:val="00507FF1"/>
    <w:rsid w:val="0051351C"/>
    <w:rsid w:val="005439D2"/>
    <w:rsid w:val="00557AEA"/>
    <w:rsid w:val="00571E7A"/>
    <w:rsid w:val="00577036"/>
    <w:rsid w:val="005947AB"/>
    <w:rsid w:val="00597C43"/>
    <w:rsid w:val="005A14F0"/>
    <w:rsid w:val="005A4DED"/>
    <w:rsid w:val="005A5541"/>
    <w:rsid w:val="005C6663"/>
    <w:rsid w:val="005D38B6"/>
    <w:rsid w:val="005D531C"/>
    <w:rsid w:val="00603729"/>
    <w:rsid w:val="0060510F"/>
    <w:rsid w:val="00605543"/>
    <w:rsid w:val="00623D96"/>
    <w:rsid w:val="00656D07"/>
    <w:rsid w:val="00686098"/>
    <w:rsid w:val="0069122A"/>
    <w:rsid w:val="006C10F6"/>
    <w:rsid w:val="006C6D9E"/>
    <w:rsid w:val="006D0567"/>
    <w:rsid w:val="006E6390"/>
    <w:rsid w:val="006F5710"/>
    <w:rsid w:val="00704964"/>
    <w:rsid w:val="00716755"/>
    <w:rsid w:val="00717445"/>
    <w:rsid w:val="007373B0"/>
    <w:rsid w:val="00744A19"/>
    <w:rsid w:val="00761FC9"/>
    <w:rsid w:val="00765EAF"/>
    <w:rsid w:val="00785836"/>
    <w:rsid w:val="007A3572"/>
    <w:rsid w:val="007C44F2"/>
    <w:rsid w:val="007F5EED"/>
    <w:rsid w:val="0080086C"/>
    <w:rsid w:val="008362D3"/>
    <w:rsid w:val="0084600F"/>
    <w:rsid w:val="00866499"/>
    <w:rsid w:val="00876575"/>
    <w:rsid w:val="00880F8E"/>
    <w:rsid w:val="008B6F39"/>
    <w:rsid w:val="008C6399"/>
    <w:rsid w:val="008D4964"/>
    <w:rsid w:val="00907EB5"/>
    <w:rsid w:val="00912216"/>
    <w:rsid w:val="00934B12"/>
    <w:rsid w:val="0095032B"/>
    <w:rsid w:val="00971340"/>
    <w:rsid w:val="0098023A"/>
    <w:rsid w:val="00987F09"/>
    <w:rsid w:val="009903BC"/>
    <w:rsid w:val="009A646B"/>
    <w:rsid w:val="009C1260"/>
    <w:rsid w:val="009D29EE"/>
    <w:rsid w:val="009E1F28"/>
    <w:rsid w:val="00A455B1"/>
    <w:rsid w:val="00A50E04"/>
    <w:rsid w:val="00A52259"/>
    <w:rsid w:val="00A659CB"/>
    <w:rsid w:val="00A77C23"/>
    <w:rsid w:val="00A83538"/>
    <w:rsid w:val="00A942C8"/>
    <w:rsid w:val="00AA2797"/>
    <w:rsid w:val="00AA4CED"/>
    <w:rsid w:val="00AC0D7F"/>
    <w:rsid w:val="00AD2368"/>
    <w:rsid w:val="00AD6CF0"/>
    <w:rsid w:val="00AE1C61"/>
    <w:rsid w:val="00AE41B2"/>
    <w:rsid w:val="00AF6783"/>
    <w:rsid w:val="00B016A0"/>
    <w:rsid w:val="00B10970"/>
    <w:rsid w:val="00B14694"/>
    <w:rsid w:val="00B27C97"/>
    <w:rsid w:val="00B36E72"/>
    <w:rsid w:val="00B40FCF"/>
    <w:rsid w:val="00B41E5E"/>
    <w:rsid w:val="00B648A0"/>
    <w:rsid w:val="00B8447F"/>
    <w:rsid w:val="00B9741B"/>
    <w:rsid w:val="00BC3EB8"/>
    <w:rsid w:val="00BD6055"/>
    <w:rsid w:val="00BE063A"/>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A4F63"/>
    <w:rsid w:val="00CC6D8F"/>
    <w:rsid w:val="00CD1A04"/>
    <w:rsid w:val="00CD62EB"/>
    <w:rsid w:val="00CF7940"/>
    <w:rsid w:val="00D03827"/>
    <w:rsid w:val="00D1511E"/>
    <w:rsid w:val="00D2748C"/>
    <w:rsid w:val="00D31D3B"/>
    <w:rsid w:val="00D36317"/>
    <w:rsid w:val="00D41E08"/>
    <w:rsid w:val="00D449A4"/>
    <w:rsid w:val="00D764EB"/>
    <w:rsid w:val="00DA4A6B"/>
    <w:rsid w:val="00DA5005"/>
    <w:rsid w:val="00DC00F2"/>
    <w:rsid w:val="00DC0650"/>
    <w:rsid w:val="00DC3C34"/>
    <w:rsid w:val="00DD3290"/>
    <w:rsid w:val="00DD5293"/>
    <w:rsid w:val="00DE2335"/>
    <w:rsid w:val="00DF4236"/>
    <w:rsid w:val="00E11551"/>
    <w:rsid w:val="00E23BB6"/>
    <w:rsid w:val="00E32597"/>
    <w:rsid w:val="00E332FA"/>
    <w:rsid w:val="00E557C7"/>
    <w:rsid w:val="00E658EE"/>
    <w:rsid w:val="00E8412C"/>
    <w:rsid w:val="00E856A5"/>
    <w:rsid w:val="00E86849"/>
    <w:rsid w:val="00EB3C37"/>
    <w:rsid w:val="00EB5725"/>
    <w:rsid w:val="00EB69CD"/>
    <w:rsid w:val="00EE1A52"/>
    <w:rsid w:val="00EE3867"/>
    <w:rsid w:val="00EE5C95"/>
    <w:rsid w:val="00F27900"/>
    <w:rsid w:val="00F3228A"/>
    <w:rsid w:val="00F525F9"/>
    <w:rsid w:val="00F52F8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7585"/>
    <o:shapelayout v:ext="edit">
      <o:idmap v:ext="edit" data="1"/>
    </o:shapelayout>
  </w:shapeDefaults>
  <w:decimalSymbol w:val=","/>
  <w:listSeparator w:val=";"/>
  <w14:docId w14:val="6243037B"/>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G"/><Relationship Id="rId10" Type="http://schemas.openxmlformats.org/officeDocument/2006/relationships/image" Target="media/image3.jp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image" Target="media/image15.JP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39A1F89-AB46-46E2-9690-AAF985D884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2150</TotalTime>
  <Pages>6</Pages>
  <Words>621</Words>
  <Characters>3540</Characters>
  <Application>Microsoft Office Word</Application>
  <DocSecurity>0</DocSecurity>
  <Lines>29</Lines>
  <Paragraphs>8</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4153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169</cp:revision>
  <cp:lastPrinted>2013-07-08T15:36:00Z</cp:lastPrinted>
  <dcterms:created xsi:type="dcterms:W3CDTF">2012-03-28T07:05:00Z</dcterms:created>
  <dcterms:modified xsi:type="dcterms:W3CDTF">2024-07-22T09:19:00Z</dcterms:modified>
</cp:coreProperties>
</file>