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F22EC6B" w14:textId="77777777" w:rsidR="00D449A4" w:rsidRPr="00B90954" w:rsidRDefault="00D449A4" w:rsidP="003C135E">
      <w:pPr>
        <w:autoSpaceDE w:val="0"/>
        <w:autoSpaceDN w:val="0"/>
        <w:adjustRightInd w:val="0"/>
        <w:jc w:val="both"/>
        <w:rPr>
          <w:rFonts w:ascii="Tahoma" w:hAnsi="Tahoma" w:cs="Tahoma"/>
          <w:sz w:val="20"/>
        </w:rPr>
      </w:pPr>
      <w:r w:rsidRPr="00B90954">
        <w:rPr>
          <w:rFonts w:ascii="Tahoma" w:hAnsi="Tahoma" w:cs="Tahoma"/>
          <w:sz w:val="20"/>
        </w:rPr>
        <w:t xml:space="preserve">Rappresentazione grafica rilasciata a scopo esemplificativo, riferita esclusivamente alla posa delle tecnologie Volteco, da sottoporre all'approvazione ed alla contestualizzazione del Progettista e/o della Direzione Lavori per ogni elemento architettonico/tecnico in funzione delle specifiche esigenze progettuali, di cantiere. Per ogni ulteriore dettaglio sui singoli prodotti citati e per la loro applicazione si dovrà fare riferimento </w:t>
      </w:r>
      <w:proofErr w:type="gramStart"/>
      <w:r w:rsidRPr="00B90954">
        <w:rPr>
          <w:rFonts w:ascii="Tahoma" w:hAnsi="Tahoma" w:cs="Tahoma"/>
          <w:sz w:val="20"/>
        </w:rPr>
        <w:t>alla relative</w:t>
      </w:r>
      <w:proofErr w:type="gramEnd"/>
      <w:r w:rsidRPr="00B90954">
        <w:rPr>
          <w:rFonts w:ascii="Tahoma" w:hAnsi="Tahoma" w:cs="Tahoma"/>
          <w:sz w:val="20"/>
        </w:rPr>
        <w:t xml:space="preserve"> schede tecniche che si richiamano quali parti integranti della presente, scaricabili inoltre gratuitamente sul nostro sito internet (www.volteco.com).</w:t>
      </w:r>
    </w:p>
    <w:p w14:paraId="09D49C51" w14:textId="77777777" w:rsidR="00D449A4" w:rsidRPr="00B90954" w:rsidRDefault="00D449A4" w:rsidP="003C135E">
      <w:pPr>
        <w:jc w:val="both"/>
        <w:rPr>
          <w:rFonts w:ascii="Tahoma" w:hAnsi="Tahoma" w:cs="Tahoma"/>
          <w:sz w:val="20"/>
        </w:rPr>
      </w:pPr>
    </w:p>
    <w:p w14:paraId="3C7D81EE" w14:textId="77777777" w:rsidR="00D449A4" w:rsidRPr="00B90954" w:rsidRDefault="00D449A4" w:rsidP="003C135E">
      <w:pPr>
        <w:jc w:val="both"/>
        <w:rPr>
          <w:rFonts w:ascii="Tahoma" w:hAnsi="Tahoma" w:cs="Tahoma"/>
          <w:sz w:val="20"/>
        </w:rPr>
      </w:pPr>
      <w:r w:rsidRPr="00B90954">
        <w:rPr>
          <w:rFonts w:ascii="Tahoma" w:hAnsi="Tahoma" w:cs="Tahoma"/>
          <w:sz w:val="20"/>
        </w:rPr>
        <w:t xml:space="preserve">Istruzioni </w:t>
      </w:r>
      <w:r w:rsidR="0084600F">
        <w:rPr>
          <w:rFonts w:ascii="Tahoma" w:hAnsi="Tahoma" w:cs="Tahoma"/>
          <w:sz w:val="20"/>
        </w:rPr>
        <w:t>operative</w:t>
      </w:r>
      <w:r w:rsidRPr="00B90954">
        <w:rPr>
          <w:rFonts w:ascii="Tahoma" w:hAnsi="Tahoma" w:cs="Tahoma"/>
          <w:sz w:val="20"/>
        </w:rPr>
        <w:t>:</w:t>
      </w:r>
    </w:p>
    <w:p w14:paraId="35EE4B46" w14:textId="77777777" w:rsidR="00D449A4" w:rsidRPr="00B90954" w:rsidRDefault="00D449A4" w:rsidP="003C135E">
      <w:pPr>
        <w:jc w:val="both"/>
        <w:rPr>
          <w:rFonts w:ascii="Tahoma" w:hAnsi="Tahoma" w:cs="Tahoma"/>
          <w:sz w:val="20"/>
        </w:rPr>
      </w:pPr>
    </w:p>
    <w:p w14:paraId="11CA7EAB" w14:textId="77777777" w:rsidR="00D449A4" w:rsidRDefault="00D449A4" w:rsidP="00062639">
      <w:pPr>
        <w:pStyle w:val="Paragrafoelenco"/>
        <w:numPr>
          <w:ilvl w:val="0"/>
          <w:numId w:val="9"/>
        </w:numPr>
        <w:spacing w:after="0"/>
        <w:ind w:left="284" w:hanging="284"/>
        <w:jc w:val="both"/>
        <w:rPr>
          <w:rFonts w:ascii="Tahoma" w:hAnsi="Tahoma" w:cs="Tahoma"/>
          <w:sz w:val="20"/>
          <w:szCs w:val="20"/>
        </w:rPr>
      </w:pPr>
      <w:r w:rsidRPr="00B90954">
        <w:rPr>
          <w:rFonts w:ascii="Tahoma" w:hAnsi="Tahoma" w:cs="Tahoma"/>
          <w:b/>
          <w:sz w:val="20"/>
          <w:szCs w:val="20"/>
        </w:rPr>
        <w:t>Caricare libreria materiali</w:t>
      </w:r>
      <w:r w:rsidRPr="00B90954">
        <w:rPr>
          <w:rFonts w:ascii="Tahoma" w:hAnsi="Tahoma" w:cs="Tahoma"/>
          <w:sz w:val="20"/>
          <w:szCs w:val="20"/>
        </w:rPr>
        <w:t xml:space="preserve"> denominata “Tecnologie Volteco” avente </w:t>
      </w:r>
      <w:proofErr w:type="gramStart"/>
      <w:r w:rsidRPr="00B90954">
        <w:rPr>
          <w:rFonts w:ascii="Tahoma" w:hAnsi="Tahoma" w:cs="Tahoma"/>
          <w:sz w:val="20"/>
          <w:szCs w:val="20"/>
        </w:rPr>
        <w:t>estensione .</w:t>
      </w:r>
      <w:proofErr w:type="spellStart"/>
      <w:r w:rsidRPr="00B90954">
        <w:rPr>
          <w:rFonts w:ascii="Tahoma" w:hAnsi="Tahoma" w:cs="Tahoma"/>
          <w:sz w:val="20"/>
          <w:szCs w:val="20"/>
        </w:rPr>
        <w:t>adsklib</w:t>
      </w:r>
      <w:proofErr w:type="spellEnd"/>
      <w:proofErr w:type="gramEnd"/>
      <w:r w:rsidRPr="00B90954">
        <w:rPr>
          <w:rFonts w:ascii="Tahoma" w:hAnsi="Tahoma" w:cs="Tahoma"/>
          <w:sz w:val="20"/>
          <w:szCs w:val="20"/>
        </w:rPr>
        <w:t>.</w:t>
      </w:r>
    </w:p>
    <w:p w14:paraId="206A2F7A" w14:textId="77777777" w:rsidR="000F696F" w:rsidRDefault="000F696F" w:rsidP="003C135E">
      <w:pPr>
        <w:jc w:val="both"/>
        <w:rPr>
          <w:rFonts w:ascii="Tahoma" w:hAnsi="Tahoma" w:cs="Tahoma"/>
          <w:sz w:val="20"/>
        </w:rPr>
      </w:pPr>
    </w:p>
    <w:p w14:paraId="24AC2E7E" w14:textId="77777777" w:rsidR="000F696F" w:rsidRDefault="000F696F" w:rsidP="003C135E">
      <w:pPr>
        <w:jc w:val="both"/>
        <w:rPr>
          <w:rFonts w:ascii="Tahoma" w:hAnsi="Tahoma" w:cs="Tahoma"/>
          <w:sz w:val="20"/>
        </w:rPr>
      </w:pPr>
      <w:r>
        <w:rPr>
          <w:noProof/>
        </w:rPr>
        <w:drawing>
          <wp:anchor distT="0" distB="0" distL="114300" distR="114300" simplePos="0" relativeHeight="251601408" behindDoc="0" locked="0" layoutInCell="1" allowOverlap="1" wp14:anchorId="5F536B9D" wp14:editId="1E5445DF">
            <wp:simplePos x="0" y="0"/>
            <wp:positionH relativeFrom="column">
              <wp:posOffset>561313</wp:posOffset>
            </wp:positionH>
            <wp:positionV relativeFrom="paragraph">
              <wp:posOffset>5715</wp:posOffset>
            </wp:positionV>
            <wp:extent cx="5448300" cy="4171950"/>
            <wp:effectExtent l="0" t="0" r="0" b="0"/>
            <wp:wrapSquare wrapText="bothSides"/>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48300" cy="4171950"/>
                    </a:xfrm>
                    <a:prstGeom prst="rect">
                      <a:avLst/>
                    </a:prstGeom>
                  </pic:spPr>
                </pic:pic>
              </a:graphicData>
            </a:graphic>
            <wp14:sizeRelH relativeFrom="page">
              <wp14:pctWidth>0</wp14:pctWidth>
            </wp14:sizeRelH>
            <wp14:sizeRelV relativeFrom="page">
              <wp14:pctHeight>0</wp14:pctHeight>
            </wp14:sizeRelV>
          </wp:anchor>
        </w:drawing>
      </w:r>
    </w:p>
    <w:p w14:paraId="7C806313" w14:textId="77777777" w:rsidR="000F696F" w:rsidRDefault="000F696F" w:rsidP="003C135E">
      <w:pPr>
        <w:jc w:val="both"/>
        <w:rPr>
          <w:rFonts w:ascii="Tahoma" w:hAnsi="Tahoma" w:cs="Tahoma"/>
          <w:sz w:val="20"/>
        </w:rPr>
      </w:pPr>
    </w:p>
    <w:p w14:paraId="6465BECB" w14:textId="77777777" w:rsidR="000F696F" w:rsidRDefault="000F696F" w:rsidP="003C135E">
      <w:pPr>
        <w:jc w:val="both"/>
        <w:rPr>
          <w:rFonts w:ascii="Tahoma" w:hAnsi="Tahoma" w:cs="Tahoma"/>
          <w:sz w:val="20"/>
        </w:rPr>
      </w:pPr>
    </w:p>
    <w:p w14:paraId="2E556B5B" w14:textId="77777777" w:rsidR="000F696F" w:rsidRDefault="000F696F" w:rsidP="003C135E">
      <w:pPr>
        <w:jc w:val="both"/>
        <w:rPr>
          <w:rFonts w:ascii="Tahoma" w:hAnsi="Tahoma" w:cs="Tahoma"/>
          <w:sz w:val="20"/>
        </w:rPr>
      </w:pPr>
    </w:p>
    <w:p w14:paraId="1E045455" w14:textId="77777777" w:rsidR="000F696F" w:rsidRDefault="000F696F" w:rsidP="003C135E">
      <w:pPr>
        <w:jc w:val="both"/>
        <w:rPr>
          <w:rFonts w:ascii="Tahoma" w:hAnsi="Tahoma" w:cs="Tahoma"/>
          <w:sz w:val="20"/>
        </w:rPr>
      </w:pPr>
    </w:p>
    <w:p w14:paraId="2724054A" w14:textId="77777777" w:rsidR="000F696F" w:rsidRDefault="000F696F" w:rsidP="003C135E">
      <w:pPr>
        <w:jc w:val="both"/>
        <w:rPr>
          <w:rFonts w:ascii="Tahoma" w:hAnsi="Tahoma" w:cs="Tahoma"/>
          <w:sz w:val="20"/>
        </w:rPr>
      </w:pPr>
    </w:p>
    <w:p w14:paraId="2BEBBB81" w14:textId="77777777" w:rsidR="000F696F" w:rsidRDefault="000F696F" w:rsidP="003C135E">
      <w:pPr>
        <w:jc w:val="both"/>
        <w:rPr>
          <w:rFonts w:ascii="Tahoma" w:hAnsi="Tahoma" w:cs="Tahoma"/>
          <w:sz w:val="20"/>
        </w:rPr>
      </w:pPr>
    </w:p>
    <w:p w14:paraId="0D85129E" w14:textId="77777777" w:rsidR="000F696F" w:rsidRDefault="000F696F" w:rsidP="003C135E">
      <w:pPr>
        <w:jc w:val="both"/>
        <w:rPr>
          <w:rFonts w:ascii="Tahoma" w:hAnsi="Tahoma" w:cs="Tahoma"/>
          <w:sz w:val="20"/>
        </w:rPr>
      </w:pPr>
    </w:p>
    <w:p w14:paraId="4527E734" w14:textId="77777777" w:rsidR="000F696F" w:rsidRDefault="000F696F" w:rsidP="003C135E">
      <w:pPr>
        <w:jc w:val="both"/>
        <w:rPr>
          <w:rFonts w:ascii="Tahoma" w:hAnsi="Tahoma" w:cs="Tahoma"/>
          <w:sz w:val="20"/>
        </w:rPr>
      </w:pPr>
    </w:p>
    <w:p w14:paraId="26DD8B63" w14:textId="77777777" w:rsidR="000F696F" w:rsidRDefault="000F696F" w:rsidP="003C135E">
      <w:pPr>
        <w:jc w:val="both"/>
        <w:rPr>
          <w:rFonts w:ascii="Tahoma" w:hAnsi="Tahoma" w:cs="Tahoma"/>
          <w:sz w:val="20"/>
        </w:rPr>
      </w:pPr>
    </w:p>
    <w:p w14:paraId="1C39121C" w14:textId="77777777" w:rsidR="000F696F" w:rsidRDefault="000F696F" w:rsidP="003C135E">
      <w:pPr>
        <w:jc w:val="both"/>
        <w:rPr>
          <w:rFonts w:ascii="Tahoma" w:hAnsi="Tahoma" w:cs="Tahoma"/>
          <w:sz w:val="20"/>
        </w:rPr>
      </w:pPr>
    </w:p>
    <w:p w14:paraId="5478780A" w14:textId="77777777" w:rsidR="000F696F" w:rsidRDefault="000F696F" w:rsidP="003C135E">
      <w:pPr>
        <w:jc w:val="both"/>
        <w:rPr>
          <w:rFonts w:ascii="Tahoma" w:hAnsi="Tahoma" w:cs="Tahoma"/>
          <w:sz w:val="20"/>
        </w:rPr>
      </w:pPr>
    </w:p>
    <w:p w14:paraId="2CA1F67E" w14:textId="77777777" w:rsidR="000F696F" w:rsidRDefault="000F696F" w:rsidP="003C135E">
      <w:pPr>
        <w:jc w:val="both"/>
        <w:rPr>
          <w:rFonts w:ascii="Tahoma" w:hAnsi="Tahoma" w:cs="Tahoma"/>
          <w:sz w:val="20"/>
        </w:rPr>
      </w:pPr>
    </w:p>
    <w:p w14:paraId="5C7A17F6" w14:textId="77777777" w:rsidR="000F696F" w:rsidRDefault="000F696F" w:rsidP="003C135E">
      <w:pPr>
        <w:jc w:val="both"/>
        <w:rPr>
          <w:rFonts w:ascii="Tahoma" w:hAnsi="Tahoma" w:cs="Tahoma"/>
          <w:sz w:val="20"/>
        </w:rPr>
      </w:pPr>
    </w:p>
    <w:p w14:paraId="52F6308D" w14:textId="77777777" w:rsidR="000F696F" w:rsidRDefault="000F696F" w:rsidP="003C135E">
      <w:pPr>
        <w:jc w:val="both"/>
        <w:rPr>
          <w:rFonts w:ascii="Tahoma" w:hAnsi="Tahoma" w:cs="Tahoma"/>
          <w:sz w:val="20"/>
        </w:rPr>
      </w:pPr>
    </w:p>
    <w:p w14:paraId="49B1788C" w14:textId="77777777" w:rsidR="000F696F" w:rsidRDefault="000F696F" w:rsidP="003C135E">
      <w:pPr>
        <w:jc w:val="both"/>
        <w:rPr>
          <w:rFonts w:ascii="Tahoma" w:hAnsi="Tahoma" w:cs="Tahoma"/>
          <w:sz w:val="20"/>
        </w:rPr>
      </w:pPr>
    </w:p>
    <w:p w14:paraId="386A7F35" w14:textId="77777777" w:rsidR="000F696F" w:rsidRDefault="000F696F" w:rsidP="003C135E">
      <w:pPr>
        <w:jc w:val="both"/>
        <w:rPr>
          <w:rFonts w:ascii="Tahoma" w:hAnsi="Tahoma" w:cs="Tahoma"/>
          <w:sz w:val="20"/>
        </w:rPr>
      </w:pPr>
    </w:p>
    <w:p w14:paraId="689EE0C1" w14:textId="77777777" w:rsidR="000F696F" w:rsidRDefault="000F696F" w:rsidP="003C135E">
      <w:pPr>
        <w:jc w:val="both"/>
        <w:rPr>
          <w:rFonts w:ascii="Tahoma" w:hAnsi="Tahoma" w:cs="Tahoma"/>
          <w:sz w:val="20"/>
        </w:rPr>
      </w:pPr>
    </w:p>
    <w:p w14:paraId="32213769" w14:textId="77777777" w:rsidR="000F696F" w:rsidRDefault="000F696F" w:rsidP="003C135E">
      <w:pPr>
        <w:jc w:val="both"/>
        <w:rPr>
          <w:rFonts w:ascii="Tahoma" w:hAnsi="Tahoma" w:cs="Tahoma"/>
          <w:sz w:val="20"/>
        </w:rPr>
      </w:pPr>
    </w:p>
    <w:p w14:paraId="3F57952E" w14:textId="77777777" w:rsidR="000F696F" w:rsidRDefault="000F696F" w:rsidP="003C135E">
      <w:pPr>
        <w:jc w:val="both"/>
        <w:rPr>
          <w:rFonts w:ascii="Tahoma" w:hAnsi="Tahoma" w:cs="Tahoma"/>
          <w:sz w:val="20"/>
        </w:rPr>
      </w:pPr>
    </w:p>
    <w:p w14:paraId="1E02DDFB" w14:textId="77777777" w:rsidR="000F696F" w:rsidRDefault="000F696F" w:rsidP="003C135E">
      <w:pPr>
        <w:jc w:val="both"/>
        <w:rPr>
          <w:rFonts w:ascii="Tahoma" w:hAnsi="Tahoma" w:cs="Tahoma"/>
          <w:sz w:val="20"/>
        </w:rPr>
      </w:pPr>
    </w:p>
    <w:p w14:paraId="6F0A989C" w14:textId="77777777" w:rsidR="000F696F" w:rsidRDefault="000F696F" w:rsidP="003C135E">
      <w:pPr>
        <w:jc w:val="both"/>
        <w:rPr>
          <w:rFonts w:ascii="Tahoma" w:hAnsi="Tahoma" w:cs="Tahoma"/>
          <w:sz w:val="20"/>
        </w:rPr>
      </w:pPr>
    </w:p>
    <w:p w14:paraId="048D7BE2" w14:textId="77777777" w:rsidR="000F696F" w:rsidRDefault="000F696F" w:rsidP="003C135E">
      <w:pPr>
        <w:jc w:val="both"/>
        <w:rPr>
          <w:rFonts w:ascii="Tahoma" w:hAnsi="Tahoma" w:cs="Tahoma"/>
          <w:sz w:val="20"/>
        </w:rPr>
      </w:pPr>
    </w:p>
    <w:p w14:paraId="42D62D19" w14:textId="77777777" w:rsidR="000F696F" w:rsidRDefault="000F696F" w:rsidP="003C135E">
      <w:pPr>
        <w:jc w:val="both"/>
        <w:rPr>
          <w:rFonts w:ascii="Tahoma" w:hAnsi="Tahoma" w:cs="Tahoma"/>
          <w:sz w:val="20"/>
        </w:rPr>
      </w:pPr>
    </w:p>
    <w:p w14:paraId="2D8CE110" w14:textId="77777777" w:rsidR="000F696F" w:rsidRPr="000F696F" w:rsidRDefault="000F696F" w:rsidP="003C135E">
      <w:pPr>
        <w:jc w:val="both"/>
        <w:rPr>
          <w:rFonts w:ascii="Tahoma" w:hAnsi="Tahoma" w:cs="Tahoma"/>
          <w:sz w:val="20"/>
        </w:rPr>
      </w:pPr>
    </w:p>
    <w:p w14:paraId="10A2F982" w14:textId="77777777" w:rsidR="000F696F" w:rsidRDefault="000F696F" w:rsidP="003C135E">
      <w:pPr>
        <w:jc w:val="both"/>
        <w:rPr>
          <w:rFonts w:ascii="Tahoma" w:hAnsi="Tahoma" w:cs="Tahoma"/>
          <w:sz w:val="20"/>
        </w:rPr>
      </w:pPr>
    </w:p>
    <w:p w14:paraId="574AA9C5" w14:textId="77777777" w:rsidR="000F696F" w:rsidRDefault="000F696F" w:rsidP="003C135E">
      <w:pPr>
        <w:jc w:val="both"/>
        <w:rPr>
          <w:rFonts w:ascii="Tahoma" w:hAnsi="Tahoma" w:cs="Tahoma"/>
          <w:sz w:val="20"/>
        </w:rPr>
      </w:pPr>
    </w:p>
    <w:p w14:paraId="665FD796" w14:textId="77777777" w:rsidR="000F696F" w:rsidRPr="00431EFC" w:rsidRDefault="000F696F" w:rsidP="003C135E">
      <w:pPr>
        <w:jc w:val="both"/>
        <w:rPr>
          <w:rFonts w:ascii="Tahoma" w:hAnsi="Tahoma" w:cs="Tahoma"/>
          <w:sz w:val="20"/>
        </w:rPr>
      </w:pPr>
    </w:p>
    <w:p w14:paraId="05DE7A59" w14:textId="77777777" w:rsidR="000F696F" w:rsidRPr="00431EFC" w:rsidRDefault="000F696F" w:rsidP="00062639">
      <w:pPr>
        <w:pStyle w:val="Paragrafoelenco"/>
        <w:numPr>
          <w:ilvl w:val="0"/>
          <w:numId w:val="9"/>
        </w:numPr>
        <w:ind w:left="284" w:hanging="284"/>
        <w:jc w:val="both"/>
        <w:rPr>
          <w:rFonts w:ascii="Tahoma" w:hAnsi="Tahoma" w:cs="Tahoma"/>
          <w:sz w:val="20"/>
          <w:szCs w:val="20"/>
        </w:rPr>
      </w:pPr>
      <w:r w:rsidRPr="00431EFC">
        <w:rPr>
          <w:rFonts w:ascii="Tahoma" w:hAnsi="Tahoma" w:cs="Tahoma"/>
          <w:b/>
          <w:sz w:val="20"/>
          <w:szCs w:val="20"/>
        </w:rPr>
        <w:t>Caricare la texture “</w:t>
      </w:r>
      <w:proofErr w:type="spellStart"/>
      <w:r w:rsidRPr="00431EFC">
        <w:rPr>
          <w:rFonts w:ascii="Tahoma" w:hAnsi="Tahoma" w:cs="Tahoma"/>
          <w:b/>
          <w:sz w:val="20"/>
          <w:szCs w:val="20"/>
        </w:rPr>
        <w:t>VOLTECO_amphibia</w:t>
      </w:r>
      <w:proofErr w:type="spellEnd"/>
      <w:r w:rsidRPr="00431EFC">
        <w:rPr>
          <w:rFonts w:ascii="Tahoma" w:hAnsi="Tahoma" w:cs="Tahoma"/>
          <w:b/>
          <w:sz w:val="20"/>
          <w:szCs w:val="20"/>
        </w:rPr>
        <w:t>”</w:t>
      </w:r>
      <w:r w:rsidRPr="00431EFC">
        <w:rPr>
          <w:rFonts w:ascii="Tahoma" w:hAnsi="Tahoma" w:cs="Tahoma"/>
          <w:sz w:val="20"/>
          <w:szCs w:val="20"/>
        </w:rPr>
        <w:t xml:space="preserve"> come aspetto di immagine del materiale </w:t>
      </w:r>
      <w:proofErr w:type="spellStart"/>
      <w:r w:rsidRPr="00431EFC">
        <w:rPr>
          <w:rFonts w:ascii="Tahoma" w:hAnsi="Tahoma" w:cs="Tahoma"/>
          <w:sz w:val="20"/>
          <w:szCs w:val="20"/>
        </w:rPr>
        <w:t>Amphibia</w:t>
      </w:r>
      <w:proofErr w:type="spellEnd"/>
      <w:r w:rsidRPr="00431EFC">
        <w:rPr>
          <w:rFonts w:ascii="Tahoma" w:hAnsi="Tahoma" w:cs="Tahoma"/>
          <w:sz w:val="20"/>
          <w:szCs w:val="20"/>
        </w:rPr>
        <w:t xml:space="preserve"> (AMPHIBIA 3000 e AMPHIBIA 3000 GRIP) </w:t>
      </w:r>
    </w:p>
    <w:p w14:paraId="43086E8A" w14:textId="77777777" w:rsidR="000F696F" w:rsidRDefault="000F696F" w:rsidP="003C135E">
      <w:pPr>
        <w:jc w:val="both"/>
      </w:pPr>
    </w:p>
    <w:p w14:paraId="3585858A" w14:textId="77777777" w:rsidR="000F696F" w:rsidRDefault="000F696F" w:rsidP="003C135E">
      <w:pPr>
        <w:jc w:val="both"/>
      </w:pPr>
      <w:r>
        <w:rPr>
          <w:noProof/>
        </w:rPr>
        <w:drawing>
          <wp:anchor distT="0" distB="0" distL="114300" distR="114300" simplePos="0" relativeHeight="251603456" behindDoc="0" locked="0" layoutInCell="1" allowOverlap="1" wp14:anchorId="1AE791C8" wp14:editId="40D05576">
            <wp:simplePos x="0" y="0"/>
            <wp:positionH relativeFrom="column">
              <wp:posOffset>642261</wp:posOffset>
            </wp:positionH>
            <wp:positionV relativeFrom="paragraph">
              <wp:posOffset>11179</wp:posOffset>
            </wp:positionV>
            <wp:extent cx="5020310" cy="2763520"/>
            <wp:effectExtent l="0" t="0" r="0" b="0"/>
            <wp:wrapSquare wrapText="bothSides"/>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9">
                      <a:extLst>
                        <a:ext uri="{28A0092B-C50C-407E-A947-70E740481C1C}">
                          <a14:useLocalDpi xmlns:a14="http://schemas.microsoft.com/office/drawing/2010/main" val="0"/>
                        </a:ext>
                      </a:extLst>
                    </a:blip>
                    <a:stretch>
                      <a:fillRect/>
                    </a:stretch>
                  </pic:blipFill>
                  <pic:spPr>
                    <a:xfrm>
                      <a:off x="0" y="0"/>
                      <a:ext cx="5020310" cy="2763520"/>
                    </a:xfrm>
                    <a:prstGeom prst="rect">
                      <a:avLst/>
                    </a:prstGeom>
                  </pic:spPr>
                </pic:pic>
              </a:graphicData>
            </a:graphic>
            <wp14:sizeRelH relativeFrom="page">
              <wp14:pctWidth>0</wp14:pctWidth>
            </wp14:sizeRelH>
            <wp14:sizeRelV relativeFrom="page">
              <wp14:pctHeight>0</wp14:pctHeight>
            </wp14:sizeRelV>
          </wp:anchor>
        </w:drawing>
      </w:r>
    </w:p>
    <w:p w14:paraId="5E60DE11" w14:textId="77777777" w:rsidR="000F696F" w:rsidRDefault="000F696F" w:rsidP="003C135E">
      <w:pPr>
        <w:jc w:val="both"/>
      </w:pPr>
    </w:p>
    <w:p w14:paraId="45341156" w14:textId="77777777" w:rsidR="000F696F" w:rsidRDefault="000F696F" w:rsidP="003C135E">
      <w:pPr>
        <w:jc w:val="both"/>
      </w:pPr>
    </w:p>
    <w:p w14:paraId="7989DDF1" w14:textId="77777777" w:rsidR="000F696F" w:rsidRDefault="000F696F" w:rsidP="003C135E">
      <w:pPr>
        <w:jc w:val="both"/>
      </w:pPr>
    </w:p>
    <w:p w14:paraId="39144E41" w14:textId="77777777" w:rsidR="000F696F" w:rsidRDefault="000F696F" w:rsidP="003C135E">
      <w:pPr>
        <w:jc w:val="both"/>
      </w:pPr>
    </w:p>
    <w:p w14:paraId="5B0AD613" w14:textId="77777777" w:rsidR="000F696F" w:rsidRDefault="000F696F" w:rsidP="003C135E">
      <w:pPr>
        <w:jc w:val="both"/>
      </w:pPr>
    </w:p>
    <w:p w14:paraId="49C37529" w14:textId="77777777" w:rsidR="000F696F" w:rsidRDefault="000F696F" w:rsidP="003C135E">
      <w:pPr>
        <w:jc w:val="both"/>
      </w:pPr>
    </w:p>
    <w:p w14:paraId="6A729310" w14:textId="77777777" w:rsidR="000F696F" w:rsidRDefault="000F696F" w:rsidP="003C135E">
      <w:pPr>
        <w:jc w:val="both"/>
      </w:pPr>
    </w:p>
    <w:p w14:paraId="4880BF9A" w14:textId="77777777" w:rsidR="000F696F" w:rsidRDefault="000F696F" w:rsidP="003C135E">
      <w:pPr>
        <w:jc w:val="both"/>
      </w:pPr>
    </w:p>
    <w:p w14:paraId="0E435B47" w14:textId="77777777" w:rsidR="000F696F" w:rsidRDefault="000F696F" w:rsidP="003C135E">
      <w:pPr>
        <w:jc w:val="both"/>
      </w:pPr>
    </w:p>
    <w:p w14:paraId="49116E96" w14:textId="77777777" w:rsidR="000F696F" w:rsidRDefault="000F696F" w:rsidP="003C135E">
      <w:pPr>
        <w:jc w:val="both"/>
      </w:pPr>
    </w:p>
    <w:p w14:paraId="3CCC4862" w14:textId="77777777" w:rsidR="000F696F" w:rsidRDefault="000F696F" w:rsidP="003C135E">
      <w:pPr>
        <w:jc w:val="both"/>
      </w:pPr>
    </w:p>
    <w:p w14:paraId="0401B3EB" w14:textId="77777777" w:rsidR="000F696F" w:rsidRDefault="000F696F" w:rsidP="003C135E">
      <w:pPr>
        <w:jc w:val="both"/>
      </w:pPr>
    </w:p>
    <w:p w14:paraId="505FE974" w14:textId="77777777" w:rsidR="000F696F" w:rsidRDefault="000F696F" w:rsidP="003C135E">
      <w:pPr>
        <w:jc w:val="both"/>
      </w:pPr>
    </w:p>
    <w:p w14:paraId="0A8BF1FE" w14:textId="77777777" w:rsidR="000F696F" w:rsidRDefault="000F696F" w:rsidP="003C135E">
      <w:pPr>
        <w:jc w:val="both"/>
      </w:pPr>
    </w:p>
    <w:p w14:paraId="35CF5180" w14:textId="77777777" w:rsidR="0098023A" w:rsidRDefault="0098023A" w:rsidP="003C135E">
      <w:pPr>
        <w:jc w:val="both"/>
        <w:rPr>
          <w:rFonts w:ascii="Tahoma" w:hAnsi="Tahoma" w:cs="Tahoma"/>
          <w:sz w:val="20"/>
        </w:rPr>
      </w:pPr>
    </w:p>
    <w:p w14:paraId="6D766620" w14:textId="77777777" w:rsidR="0098023A" w:rsidRDefault="0098023A" w:rsidP="003C135E">
      <w:pPr>
        <w:jc w:val="both"/>
        <w:rPr>
          <w:rFonts w:ascii="Tahoma" w:hAnsi="Tahoma" w:cs="Tahoma"/>
          <w:sz w:val="20"/>
        </w:rPr>
      </w:pPr>
    </w:p>
    <w:p w14:paraId="7238D687" w14:textId="77777777" w:rsidR="00D449A4" w:rsidRDefault="00D449A4" w:rsidP="0034244C">
      <w:pPr>
        <w:pStyle w:val="Paragrafoelenco"/>
        <w:numPr>
          <w:ilvl w:val="0"/>
          <w:numId w:val="9"/>
        </w:numPr>
        <w:spacing w:after="0"/>
        <w:ind w:left="426" w:hanging="426"/>
        <w:jc w:val="both"/>
        <w:rPr>
          <w:rFonts w:ascii="Tahoma" w:hAnsi="Tahoma" w:cs="Tahoma"/>
          <w:sz w:val="20"/>
          <w:szCs w:val="20"/>
        </w:rPr>
      </w:pPr>
      <w:r w:rsidRPr="00B90954">
        <w:rPr>
          <w:rFonts w:ascii="Tahoma" w:hAnsi="Tahoma" w:cs="Tahoma"/>
          <w:b/>
          <w:sz w:val="20"/>
          <w:szCs w:val="20"/>
        </w:rPr>
        <w:t>AMPHIBIA 3000 GRIP “sotto platea”</w:t>
      </w:r>
      <w:r w:rsidRPr="00B90954">
        <w:rPr>
          <w:rFonts w:ascii="Tahoma" w:hAnsi="Tahoma" w:cs="Tahoma"/>
          <w:sz w:val="20"/>
          <w:szCs w:val="20"/>
        </w:rPr>
        <w:t xml:space="preserve"> va posizionato sotto platea ed in verticale per lo spessore della platea. </w:t>
      </w:r>
      <w:r w:rsidRPr="00557FAB">
        <w:rPr>
          <w:rFonts w:ascii="Tahoma" w:hAnsi="Tahoma" w:cs="Tahoma"/>
          <w:sz w:val="20"/>
          <w:szCs w:val="20"/>
        </w:rPr>
        <w:t xml:space="preserve">Per l’uso dello strumento utilizzare il comando </w:t>
      </w:r>
      <w:r w:rsidRPr="00B90954">
        <w:rPr>
          <w:rFonts w:ascii="Tahoma" w:hAnsi="Tahoma" w:cs="Tahoma"/>
          <w:sz w:val="20"/>
          <w:szCs w:val="20"/>
        </w:rPr>
        <w:t xml:space="preserve">“DIPINGI” di </w:t>
      </w:r>
      <w:proofErr w:type="spellStart"/>
      <w:r w:rsidRPr="00B90954">
        <w:rPr>
          <w:rFonts w:ascii="Tahoma" w:hAnsi="Tahoma" w:cs="Tahoma"/>
          <w:sz w:val="20"/>
          <w:szCs w:val="20"/>
        </w:rPr>
        <w:t>Revit</w:t>
      </w:r>
      <w:proofErr w:type="spellEnd"/>
      <w:r w:rsidRPr="00B90954">
        <w:rPr>
          <w:rFonts w:ascii="Tahoma" w:hAnsi="Tahoma" w:cs="Tahoma"/>
          <w:sz w:val="20"/>
          <w:szCs w:val="20"/>
        </w:rPr>
        <w:t xml:space="preserve"> e seleziona</w:t>
      </w:r>
      <w:r>
        <w:rPr>
          <w:rFonts w:ascii="Tahoma" w:hAnsi="Tahoma" w:cs="Tahoma"/>
          <w:sz w:val="20"/>
          <w:szCs w:val="20"/>
        </w:rPr>
        <w:t>r</w:t>
      </w:r>
      <w:r w:rsidRPr="00B90954">
        <w:rPr>
          <w:rFonts w:ascii="Tahoma" w:hAnsi="Tahoma" w:cs="Tahoma"/>
          <w:sz w:val="20"/>
          <w:szCs w:val="20"/>
        </w:rPr>
        <w:t>e correttamente le facce del modello a cui applicare il materiale.</w:t>
      </w:r>
    </w:p>
    <w:p w14:paraId="098AF175" w14:textId="77777777" w:rsidR="004F75F6" w:rsidRDefault="004F75F6" w:rsidP="003C135E">
      <w:pPr>
        <w:jc w:val="both"/>
        <w:rPr>
          <w:rFonts w:ascii="Tahoma" w:hAnsi="Tahoma" w:cs="Tahoma"/>
          <w:sz w:val="20"/>
        </w:rPr>
      </w:pPr>
    </w:p>
    <w:p w14:paraId="325DC516" w14:textId="77777777" w:rsidR="004F75F6" w:rsidRDefault="004F75F6" w:rsidP="003C135E">
      <w:pPr>
        <w:jc w:val="both"/>
        <w:rPr>
          <w:rFonts w:ascii="Tahoma" w:hAnsi="Tahoma" w:cs="Tahoma"/>
          <w:sz w:val="20"/>
        </w:rPr>
      </w:pPr>
      <w:r>
        <w:rPr>
          <w:noProof/>
        </w:rPr>
        <w:drawing>
          <wp:anchor distT="0" distB="0" distL="114300" distR="114300" simplePos="0" relativeHeight="251630080" behindDoc="0" locked="0" layoutInCell="1" allowOverlap="1" wp14:anchorId="3DCC4C45" wp14:editId="6196D9F1">
            <wp:simplePos x="0" y="0"/>
            <wp:positionH relativeFrom="column">
              <wp:posOffset>4119245</wp:posOffset>
            </wp:positionH>
            <wp:positionV relativeFrom="paragraph">
              <wp:posOffset>177165</wp:posOffset>
            </wp:positionV>
            <wp:extent cx="2363470" cy="2242820"/>
            <wp:effectExtent l="0" t="0" r="0" b="0"/>
            <wp:wrapSquare wrapText="bothSides"/>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363470" cy="224282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28032" behindDoc="0" locked="0" layoutInCell="1" allowOverlap="1" wp14:anchorId="7333DB73" wp14:editId="2776B002">
            <wp:simplePos x="0" y="0"/>
            <wp:positionH relativeFrom="column">
              <wp:posOffset>258445</wp:posOffset>
            </wp:positionH>
            <wp:positionV relativeFrom="paragraph">
              <wp:posOffset>218855</wp:posOffset>
            </wp:positionV>
            <wp:extent cx="3746500" cy="2298700"/>
            <wp:effectExtent l="0" t="0" r="0" b="0"/>
            <wp:wrapSquare wrapText="bothSides"/>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1">
                      <a:extLst>
                        <a:ext uri="{28A0092B-C50C-407E-A947-70E740481C1C}">
                          <a14:useLocalDpi xmlns:a14="http://schemas.microsoft.com/office/drawing/2010/main" val="0"/>
                        </a:ext>
                      </a:extLst>
                    </a:blip>
                    <a:stretch>
                      <a:fillRect/>
                    </a:stretch>
                  </pic:blipFill>
                  <pic:spPr>
                    <a:xfrm>
                      <a:off x="0" y="0"/>
                      <a:ext cx="3746500" cy="2298700"/>
                    </a:xfrm>
                    <a:prstGeom prst="rect">
                      <a:avLst/>
                    </a:prstGeom>
                  </pic:spPr>
                </pic:pic>
              </a:graphicData>
            </a:graphic>
            <wp14:sizeRelH relativeFrom="page">
              <wp14:pctWidth>0</wp14:pctWidth>
            </wp14:sizeRelH>
            <wp14:sizeRelV relativeFrom="page">
              <wp14:pctHeight>0</wp14:pctHeight>
            </wp14:sizeRelV>
          </wp:anchor>
        </w:drawing>
      </w:r>
    </w:p>
    <w:p w14:paraId="525E9D94" w14:textId="77777777" w:rsidR="004F75F6" w:rsidRDefault="004F75F6" w:rsidP="003C135E">
      <w:pPr>
        <w:jc w:val="both"/>
        <w:rPr>
          <w:rFonts w:ascii="Tahoma" w:hAnsi="Tahoma" w:cs="Tahoma"/>
          <w:sz w:val="20"/>
        </w:rPr>
      </w:pPr>
    </w:p>
    <w:p w14:paraId="12D026A3" w14:textId="77777777" w:rsidR="004F75F6" w:rsidRDefault="004F75F6" w:rsidP="003C135E">
      <w:pPr>
        <w:jc w:val="both"/>
        <w:rPr>
          <w:rFonts w:ascii="Tahoma" w:hAnsi="Tahoma" w:cs="Tahoma"/>
          <w:sz w:val="20"/>
        </w:rPr>
      </w:pPr>
    </w:p>
    <w:p w14:paraId="5666F5F5" w14:textId="77777777" w:rsidR="004F75F6" w:rsidRDefault="004F75F6" w:rsidP="003C135E">
      <w:pPr>
        <w:jc w:val="both"/>
        <w:rPr>
          <w:rFonts w:ascii="Tahoma" w:hAnsi="Tahoma" w:cs="Tahoma"/>
          <w:sz w:val="20"/>
        </w:rPr>
      </w:pPr>
    </w:p>
    <w:p w14:paraId="46F6A16E" w14:textId="77777777" w:rsidR="00310236" w:rsidRDefault="00EB5725" w:rsidP="008B6F39">
      <w:pPr>
        <w:pStyle w:val="Paragrafoelenco"/>
        <w:numPr>
          <w:ilvl w:val="0"/>
          <w:numId w:val="9"/>
        </w:numPr>
        <w:spacing w:after="0"/>
        <w:ind w:left="426" w:hanging="426"/>
        <w:jc w:val="both"/>
      </w:pPr>
      <w:r>
        <w:rPr>
          <w:rFonts w:ascii="Tahoma" w:hAnsi="Tahoma" w:cs="Tahoma"/>
          <w:noProof/>
          <w:sz w:val="20"/>
        </w:rPr>
        <w:drawing>
          <wp:anchor distT="0" distB="0" distL="114300" distR="114300" simplePos="0" relativeHeight="251679744" behindDoc="0" locked="0" layoutInCell="1" allowOverlap="1" wp14:anchorId="405FD7CC" wp14:editId="37E694F6">
            <wp:simplePos x="0" y="0"/>
            <wp:positionH relativeFrom="column">
              <wp:posOffset>3682034</wp:posOffset>
            </wp:positionH>
            <wp:positionV relativeFrom="paragraph">
              <wp:posOffset>607392</wp:posOffset>
            </wp:positionV>
            <wp:extent cx="3300730" cy="3519170"/>
            <wp:effectExtent l="0" t="0" r="0" b="0"/>
            <wp:wrapSquare wrapText="bothSides"/>
            <wp:docPr id="35" name="Im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mphibia sotto platea.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300730" cy="3519170"/>
                    </a:xfrm>
                    <a:prstGeom prst="rect">
                      <a:avLst/>
                    </a:prstGeom>
                  </pic:spPr>
                </pic:pic>
              </a:graphicData>
            </a:graphic>
            <wp14:sizeRelH relativeFrom="page">
              <wp14:pctWidth>0</wp14:pctWidth>
            </wp14:sizeRelH>
            <wp14:sizeRelV relativeFrom="page">
              <wp14:pctHeight>0</wp14:pctHeight>
            </wp14:sizeRelV>
          </wp:anchor>
        </w:drawing>
      </w:r>
      <w:r w:rsidR="00310236">
        <w:rPr>
          <w:b/>
        </w:rPr>
        <w:t xml:space="preserve">AKTI-VO 201 </w:t>
      </w:r>
      <w:r w:rsidR="00310236">
        <w:t xml:space="preserve">va posizionato ai piedi delle pareti verticali sopra la platea esistente o al magrone (prima del getto della nuova struttura) tra la membrana </w:t>
      </w:r>
      <w:proofErr w:type="spellStart"/>
      <w:r w:rsidR="00310236">
        <w:t>Amphibia</w:t>
      </w:r>
      <w:proofErr w:type="spellEnd"/>
      <w:r w:rsidR="00310236">
        <w:t xml:space="preserve"> e la parete in </w:t>
      </w:r>
      <w:proofErr w:type="gramStart"/>
      <w:r w:rsidR="00310236">
        <w:t>c.a.</w:t>
      </w:r>
      <w:r w:rsidR="00310236" w:rsidRPr="00D21E1A">
        <w:t>.</w:t>
      </w:r>
      <w:proofErr w:type="gramEnd"/>
      <w:r w:rsidR="00310236" w:rsidRPr="00D21E1A">
        <w:t xml:space="preserve"> Per un corretto uso va usato il comando </w:t>
      </w:r>
      <w:r w:rsidR="00310236">
        <w:t xml:space="preserve">“MURO: </w:t>
      </w:r>
      <w:r w:rsidR="00310236" w:rsidRPr="00D21E1A">
        <w:t>ESTRUSIONE</w:t>
      </w:r>
      <w:r w:rsidR="00310236">
        <w:t xml:space="preserve">” </w:t>
      </w:r>
      <w:r w:rsidR="00310236" w:rsidRPr="00D21E1A">
        <w:t xml:space="preserve">selezionando le pareti su cui attaccare l’elemento dopo averlo scelto correttamente dal selettore di tipo di </w:t>
      </w:r>
      <w:proofErr w:type="spellStart"/>
      <w:r w:rsidR="00310236" w:rsidRPr="00D21E1A">
        <w:t>Revit</w:t>
      </w:r>
      <w:proofErr w:type="spellEnd"/>
      <w:r w:rsidR="00310236" w:rsidRPr="00D21E1A">
        <w:t>.</w:t>
      </w:r>
    </w:p>
    <w:p w14:paraId="7E9BC23D" w14:textId="77777777" w:rsidR="003C135E" w:rsidRDefault="00EB5725" w:rsidP="003C135E">
      <w:pPr>
        <w:jc w:val="both"/>
      </w:pPr>
      <w:r>
        <w:rPr>
          <w:rFonts w:ascii="Tahoma" w:hAnsi="Tahoma" w:cs="Tahoma"/>
          <w:noProof/>
          <w:sz w:val="20"/>
        </w:rPr>
        <w:drawing>
          <wp:anchor distT="0" distB="0" distL="114300" distR="114300" simplePos="0" relativeHeight="251673600" behindDoc="0" locked="0" layoutInCell="1" allowOverlap="1" wp14:anchorId="23ED71C4" wp14:editId="67324238">
            <wp:simplePos x="0" y="0"/>
            <wp:positionH relativeFrom="column">
              <wp:posOffset>280836</wp:posOffset>
            </wp:positionH>
            <wp:positionV relativeFrom="paragraph">
              <wp:posOffset>52788</wp:posOffset>
            </wp:positionV>
            <wp:extent cx="2934970" cy="3493770"/>
            <wp:effectExtent l="0" t="0" r="0" b="0"/>
            <wp:wrapSquare wrapText="bothSides"/>
            <wp:docPr id="36" name="Im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ipingi.JPG"/>
                    <pic:cNvPicPr/>
                  </pic:nvPicPr>
                  <pic:blipFill>
                    <a:blip r:embed="rId13">
                      <a:extLst>
                        <a:ext uri="{28A0092B-C50C-407E-A947-70E740481C1C}">
                          <a14:useLocalDpi xmlns:a14="http://schemas.microsoft.com/office/drawing/2010/main" val="0"/>
                        </a:ext>
                      </a:extLst>
                    </a:blip>
                    <a:stretch>
                      <a:fillRect/>
                    </a:stretch>
                  </pic:blipFill>
                  <pic:spPr>
                    <a:xfrm>
                      <a:off x="0" y="0"/>
                      <a:ext cx="2934970" cy="3493770"/>
                    </a:xfrm>
                    <a:prstGeom prst="rect">
                      <a:avLst/>
                    </a:prstGeom>
                  </pic:spPr>
                </pic:pic>
              </a:graphicData>
            </a:graphic>
            <wp14:sizeRelH relativeFrom="page">
              <wp14:pctWidth>0</wp14:pctWidth>
            </wp14:sizeRelH>
            <wp14:sizeRelV relativeFrom="page">
              <wp14:pctHeight>0</wp14:pctHeight>
            </wp14:sizeRelV>
          </wp:anchor>
        </w:drawing>
      </w:r>
    </w:p>
    <w:p w14:paraId="387790BA" w14:textId="77777777" w:rsidR="003C135E" w:rsidRDefault="003C135E" w:rsidP="003C135E">
      <w:pPr>
        <w:jc w:val="both"/>
      </w:pPr>
    </w:p>
    <w:p w14:paraId="5DF7FF11" w14:textId="77777777" w:rsidR="00C96BD7" w:rsidRDefault="00C96BD7" w:rsidP="003C135E">
      <w:pPr>
        <w:jc w:val="both"/>
      </w:pPr>
    </w:p>
    <w:p w14:paraId="0E0124AB" w14:textId="77777777" w:rsidR="00C96BD7" w:rsidRDefault="00C96BD7" w:rsidP="003C135E">
      <w:pPr>
        <w:jc w:val="both"/>
      </w:pPr>
    </w:p>
    <w:p w14:paraId="5CE86067" w14:textId="77777777" w:rsidR="003C135E" w:rsidRDefault="003C135E" w:rsidP="003C135E">
      <w:pPr>
        <w:jc w:val="both"/>
      </w:pPr>
    </w:p>
    <w:p w14:paraId="59C736AB" w14:textId="77777777" w:rsidR="00C96BD7" w:rsidRDefault="00C96BD7" w:rsidP="003C135E">
      <w:pPr>
        <w:jc w:val="both"/>
      </w:pPr>
    </w:p>
    <w:p w14:paraId="4A892380" w14:textId="77777777" w:rsidR="00EB5725" w:rsidRDefault="00EB5725" w:rsidP="003C135E">
      <w:pPr>
        <w:jc w:val="both"/>
      </w:pPr>
    </w:p>
    <w:p w14:paraId="0A23B620" w14:textId="77777777" w:rsidR="00EB5725" w:rsidRDefault="00EB5725" w:rsidP="003C135E">
      <w:pPr>
        <w:jc w:val="both"/>
      </w:pPr>
    </w:p>
    <w:p w14:paraId="170EAE30" w14:textId="77777777" w:rsidR="00EB5725" w:rsidRDefault="00EB5725" w:rsidP="003C135E">
      <w:pPr>
        <w:jc w:val="both"/>
      </w:pPr>
    </w:p>
    <w:p w14:paraId="293D22A2" w14:textId="77777777" w:rsidR="00EB5725" w:rsidRDefault="00EB5725" w:rsidP="003C135E">
      <w:pPr>
        <w:jc w:val="both"/>
      </w:pPr>
    </w:p>
    <w:p w14:paraId="2966675C" w14:textId="77777777" w:rsidR="00EB5725" w:rsidRDefault="00EB5725" w:rsidP="003C135E">
      <w:pPr>
        <w:jc w:val="both"/>
      </w:pPr>
    </w:p>
    <w:p w14:paraId="58980B56" w14:textId="77777777" w:rsidR="00EB5725" w:rsidRDefault="00EB5725" w:rsidP="003C135E">
      <w:pPr>
        <w:jc w:val="both"/>
      </w:pPr>
    </w:p>
    <w:p w14:paraId="5BF7D70E" w14:textId="77777777" w:rsidR="00EB5725" w:rsidRDefault="00EB5725" w:rsidP="003C135E">
      <w:pPr>
        <w:jc w:val="both"/>
      </w:pPr>
    </w:p>
    <w:p w14:paraId="4E0214BE" w14:textId="77777777" w:rsidR="00EB5725" w:rsidRDefault="00EB5725" w:rsidP="003C135E">
      <w:pPr>
        <w:jc w:val="both"/>
      </w:pPr>
    </w:p>
    <w:p w14:paraId="40E2A300" w14:textId="77777777" w:rsidR="00EB5725" w:rsidRDefault="00EB5725" w:rsidP="003C135E">
      <w:pPr>
        <w:jc w:val="both"/>
      </w:pPr>
    </w:p>
    <w:p w14:paraId="51941901" w14:textId="77777777" w:rsidR="00DE4C6D" w:rsidRDefault="00DE4C6D" w:rsidP="003C135E">
      <w:pPr>
        <w:jc w:val="both"/>
      </w:pPr>
    </w:p>
    <w:p w14:paraId="39902BAE" w14:textId="77777777" w:rsidR="00DE4C6D" w:rsidRDefault="00DE4C6D" w:rsidP="003C135E">
      <w:pPr>
        <w:jc w:val="both"/>
      </w:pPr>
    </w:p>
    <w:p w14:paraId="6AE896C3" w14:textId="77777777" w:rsidR="00DE4C6D" w:rsidRDefault="00DE4C6D" w:rsidP="003C135E">
      <w:pPr>
        <w:jc w:val="both"/>
      </w:pPr>
    </w:p>
    <w:p w14:paraId="77ECADE6" w14:textId="77777777" w:rsidR="00DE4C6D" w:rsidRDefault="00DE4C6D" w:rsidP="003C135E">
      <w:pPr>
        <w:jc w:val="both"/>
      </w:pPr>
    </w:p>
    <w:p w14:paraId="4DD84285" w14:textId="77777777" w:rsidR="00DE4C6D" w:rsidRDefault="00DE4C6D" w:rsidP="003C135E">
      <w:pPr>
        <w:jc w:val="both"/>
      </w:pPr>
    </w:p>
    <w:p w14:paraId="7C7CCCCB" w14:textId="77777777" w:rsidR="00DE4C6D" w:rsidRDefault="00DE4C6D" w:rsidP="003C135E">
      <w:pPr>
        <w:jc w:val="both"/>
      </w:pPr>
    </w:p>
    <w:p w14:paraId="5AC977D6" w14:textId="77777777" w:rsidR="00DE4C6D" w:rsidRDefault="00DE4C6D" w:rsidP="003C135E">
      <w:pPr>
        <w:jc w:val="both"/>
      </w:pPr>
    </w:p>
    <w:p w14:paraId="7E0742C0" w14:textId="77777777" w:rsidR="00DE4C6D" w:rsidRDefault="00DE4C6D" w:rsidP="003C135E">
      <w:pPr>
        <w:jc w:val="both"/>
      </w:pPr>
    </w:p>
    <w:p w14:paraId="7798C32C" w14:textId="77777777" w:rsidR="00DE4C6D" w:rsidRDefault="00DE4C6D" w:rsidP="003C135E">
      <w:pPr>
        <w:jc w:val="both"/>
      </w:pPr>
    </w:p>
    <w:p w14:paraId="3A845FE7" w14:textId="77777777" w:rsidR="00EB5725" w:rsidRDefault="00EB5725" w:rsidP="003C135E">
      <w:pPr>
        <w:jc w:val="both"/>
      </w:pPr>
    </w:p>
    <w:p w14:paraId="035FF092" w14:textId="77777777" w:rsidR="00EB5725" w:rsidRDefault="00EB5725" w:rsidP="003C135E">
      <w:pPr>
        <w:jc w:val="both"/>
      </w:pPr>
    </w:p>
    <w:p w14:paraId="129CC7BD" w14:textId="77777777" w:rsidR="00EB5725" w:rsidRDefault="00EB5725" w:rsidP="003C135E">
      <w:pPr>
        <w:jc w:val="both"/>
      </w:pPr>
    </w:p>
    <w:p w14:paraId="23A76811" w14:textId="77777777" w:rsidR="00C96BD7" w:rsidRDefault="00C96BD7" w:rsidP="008B6F39">
      <w:pPr>
        <w:jc w:val="both"/>
      </w:pPr>
    </w:p>
    <w:p w14:paraId="685015D0" w14:textId="77777777" w:rsidR="00B9741B" w:rsidRDefault="00B9741B" w:rsidP="00B9741B">
      <w:pPr>
        <w:pStyle w:val="Paragrafoelenco"/>
        <w:spacing w:after="0"/>
        <w:ind w:left="426"/>
        <w:jc w:val="both"/>
        <w:rPr>
          <w:rFonts w:ascii="Tahoma" w:hAnsi="Tahoma" w:cs="Tahoma"/>
          <w:sz w:val="20"/>
          <w:szCs w:val="20"/>
        </w:rPr>
      </w:pPr>
    </w:p>
    <w:p w14:paraId="6361AAE5" w14:textId="77777777" w:rsidR="00B9741B" w:rsidRDefault="00B9741B" w:rsidP="00B9741B">
      <w:pPr>
        <w:pStyle w:val="Paragrafoelenco"/>
        <w:spacing w:after="0"/>
        <w:ind w:left="426"/>
        <w:jc w:val="both"/>
        <w:rPr>
          <w:rFonts w:ascii="Tahoma" w:hAnsi="Tahoma" w:cs="Tahoma"/>
          <w:sz w:val="20"/>
          <w:szCs w:val="20"/>
        </w:rPr>
      </w:pPr>
    </w:p>
    <w:p w14:paraId="34E60755" w14:textId="77777777" w:rsidR="00B9741B" w:rsidRPr="00B9741B" w:rsidRDefault="00B9741B" w:rsidP="00B9741B">
      <w:pPr>
        <w:pStyle w:val="Paragrafoelenco"/>
        <w:spacing w:after="0"/>
        <w:ind w:left="426"/>
        <w:jc w:val="both"/>
        <w:rPr>
          <w:rFonts w:ascii="Tahoma" w:hAnsi="Tahoma" w:cs="Tahoma"/>
          <w:sz w:val="20"/>
          <w:szCs w:val="20"/>
        </w:rPr>
      </w:pPr>
    </w:p>
    <w:p w14:paraId="77B4102E" w14:textId="70D67486" w:rsidR="00D449A4" w:rsidRDefault="003C135E" w:rsidP="008B6F39">
      <w:pPr>
        <w:pStyle w:val="Paragrafoelenco"/>
        <w:numPr>
          <w:ilvl w:val="0"/>
          <w:numId w:val="9"/>
        </w:numPr>
        <w:spacing w:after="0"/>
        <w:ind w:left="426" w:hanging="426"/>
        <w:jc w:val="both"/>
        <w:rPr>
          <w:rFonts w:ascii="Tahoma" w:hAnsi="Tahoma" w:cs="Tahoma"/>
          <w:sz w:val="20"/>
          <w:szCs w:val="20"/>
        </w:rPr>
      </w:pPr>
      <w:r>
        <w:rPr>
          <w:rFonts w:ascii="Tahoma" w:hAnsi="Tahoma" w:cs="Tahoma"/>
          <w:noProof/>
          <w:sz w:val="20"/>
        </w:rPr>
        <w:drawing>
          <wp:anchor distT="0" distB="0" distL="114300" distR="114300" simplePos="0" relativeHeight="251688448" behindDoc="0" locked="0" layoutInCell="1" allowOverlap="1" wp14:anchorId="0F3985F9" wp14:editId="2CD55B4E">
            <wp:simplePos x="0" y="0"/>
            <wp:positionH relativeFrom="column">
              <wp:posOffset>238125</wp:posOffset>
            </wp:positionH>
            <wp:positionV relativeFrom="paragraph">
              <wp:posOffset>798195</wp:posOffset>
            </wp:positionV>
            <wp:extent cx="2934970" cy="3493770"/>
            <wp:effectExtent l="0" t="0" r="0" b="0"/>
            <wp:wrapSquare wrapText="bothSides"/>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ipingi.JPG"/>
                    <pic:cNvPicPr/>
                  </pic:nvPicPr>
                  <pic:blipFill>
                    <a:blip r:embed="rId13">
                      <a:extLst>
                        <a:ext uri="{28A0092B-C50C-407E-A947-70E740481C1C}">
                          <a14:useLocalDpi xmlns:a14="http://schemas.microsoft.com/office/drawing/2010/main" val="0"/>
                        </a:ext>
                      </a:extLst>
                    </a:blip>
                    <a:stretch>
                      <a:fillRect/>
                    </a:stretch>
                  </pic:blipFill>
                  <pic:spPr>
                    <a:xfrm>
                      <a:off x="0" y="0"/>
                      <a:ext cx="2934970" cy="3493770"/>
                    </a:xfrm>
                    <a:prstGeom prst="rect">
                      <a:avLst/>
                    </a:prstGeom>
                  </pic:spPr>
                </pic:pic>
              </a:graphicData>
            </a:graphic>
            <wp14:sizeRelH relativeFrom="page">
              <wp14:pctWidth>0</wp14:pctWidth>
            </wp14:sizeRelH>
            <wp14:sizeRelV relativeFrom="page">
              <wp14:pctHeight>0</wp14:pctHeight>
            </wp14:sizeRelV>
          </wp:anchor>
        </w:drawing>
      </w:r>
      <w:r w:rsidR="00D449A4" w:rsidRPr="00AF49A2">
        <w:rPr>
          <w:rFonts w:ascii="Tahoma" w:hAnsi="Tahoma" w:cs="Tahoma"/>
          <w:b/>
          <w:sz w:val="20"/>
          <w:szCs w:val="20"/>
        </w:rPr>
        <w:t xml:space="preserve">WT 102 </w:t>
      </w:r>
      <w:r w:rsidR="007A3479" w:rsidRPr="007A3479">
        <w:rPr>
          <w:rFonts w:ascii="Tahoma" w:hAnsi="Tahoma" w:cs="Tahoma"/>
          <w:bCs/>
          <w:sz w:val="20"/>
          <w:szCs w:val="20"/>
        </w:rPr>
        <w:t>o</w:t>
      </w:r>
      <w:r w:rsidR="008F1421" w:rsidRPr="007A3479">
        <w:rPr>
          <w:rFonts w:ascii="Tahoma" w:hAnsi="Tahoma" w:cs="Tahoma"/>
          <w:bCs/>
          <w:sz w:val="20"/>
          <w:szCs w:val="20"/>
        </w:rPr>
        <w:t xml:space="preserve"> </w:t>
      </w:r>
      <w:r w:rsidR="008F1421">
        <w:rPr>
          <w:rFonts w:ascii="Tahoma" w:hAnsi="Tahoma" w:cs="Tahoma"/>
          <w:b/>
          <w:sz w:val="20"/>
          <w:szCs w:val="20"/>
        </w:rPr>
        <w:t xml:space="preserve">WT CONSTRUCTION </w:t>
      </w:r>
      <w:r w:rsidR="00D449A4" w:rsidRPr="00AF49A2">
        <w:rPr>
          <w:rFonts w:ascii="Tahoma" w:hAnsi="Tahoma" w:cs="Tahoma"/>
          <w:sz w:val="20"/>
          <w:szCs w:val="20"/>
        </w:rPr>
        <w:t>va posizionato ai piedi delle pareti verticali sopra la platea esistente o al magrone (prima del getto della nuova struttura) sopra all’AKTI-VO 201 e in aderenza alla parete in c.a. e deve rispettare un confinamento minimo di 8 cm. Per un corretto uso dello strumento utilizzare il comando “MURO: ESTRUSIONE” e selezionare successivamente le pareti su cui attaccare l’elemento</w:t>
      </w:r>
      <w:r w:rsidR="00D449A4">
        <w:rPr>
          <w:rFonts w:ascii="Tahoma" w:hAnsi="Tahoma" w:cs="Tahoma"/>
          <w:sz w:val="20"/>
          <w:szCs w:val="20"/>
        </w:rPr>
        <w:t>.</w:t>
      </w:r>
    </w:p>
    <w:p w14:paraId="51DDBFC7" w14:textId="77777777" w:rsidR="003C135E" w:rsidRDefault="00EB5725" w:rsidP="003C135E">
      <w:pPr>
        <w:jc w:val="both"/>
        <w:rPr>
          <w:rFonts w:ascii="Tahoma" w:hAnsi="Tahoma" w:cs="Tahoma"/>
          <w:sz w:val="20"/>
        </w:rPr>
      </w:pPr>
      <w:r>
        <w:rPr>
          <w:rFonts w:ascii="Tahoma" w:hAnsi="Tahoma" w:cs="Tahoma"/>
          <w:noProof/>
          <w:sz w:val="20"/>
        </w:rPr>
        <w:drawing>
          <wp:anchor distT="0" distB="0" distL="114300" distR="114300" simplePos="0" relativeHeight="251692544" behindDoc="0" locked="0" layoutInCell="1" allowOverlap="1" wp14:anchorId="08207B31" wp14:editId="6122CDAE">
            <wp:simplePos x="0" y="0"/>
            <wp:positionH relativeFrom="column">
              <wp:posOffset>402397</wp:posOffset>
            </wp:positionH>
            <wp:positionV relativeFrom="paragraph">
              <wp:posOffset>68332</wp:posOffset>
            </wp:positionV>
            <wp:extent cx="3284855" cy="3501390"/>
            <wp:effectExtent l="0" t="0" r="0" b="0"/>
            <wp:wrapSquare wrapText="bothSides"/>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mphibia sotto platea.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284855" cy="3501390"/>
                    </a:xfrm>
                    <a:prstGeom prst="rect">
                      <a:avLst/>
                    </a:prstGeom>
                  </pic:spPr>
                </pic:pic>
              </a:graphicData>
            </a:graphic>
            <wp14:sizeRelH relativeFrom="page">
              <wp14:pctWidth>0</wp14:pctWidth>
            </wp14:sizeRelH>
            <wp14:sizeRelV relativeFrom="page">
              <wp14:pctHeight>0</wp14:pctHeight>
            </wp14:sizeRelV>
          </wp:anchor>
        </w:drawing>
      </w:r>
    </w:p>
    <w:p w14:paraId="431313ED" w14:textId="77777777" w:rsidR="004A15B2" w:rsidRDefault="004A15B2" w:rsidP="003C135E">
      <w:pPr>
        <w:jc w:val="both"/>
        <w:rPr>
          <w:rFonts w:ascii="Tahoma" w:hAnsi="Tahoma" w:cs="Tahoma"/>
          <w:sz w:val="20"/>
        </w:rPr>
      </w:pPr>
    </w:p>
    <w:p w14:paraId="4DF054BF" w14:textId="77777777" w:rsidR="008B6F39" w:rsidRDefault="008B6F39" w:rsidP="003C135E">
      <w:pPr>
        <w:jc w:val="both"/>
        <w:rPr>
          <w:rFonts w:ascii="Tahoma" w:hAnsi="Tahoma" w:cs="Tahoma"/>
          <w:sz w:val="20"/>
        </w:rPr>
      </w:pPr>
    </w:p>
    <w:p w14:paraId="17F00193" w14:textId="77777777" w:rsidR="008B6F39" w:rsidRDefault="008B6F39" w:rsidP="003C135E">
      <w:pPr>
        <w:jc w:val="both"/>
        <w:rPr>
          <w:rFonts w:ascii="Tahoma" w:hAnsi="Tahoma" w:cs="Tahoma"/>
          <w:sz w:val="20"/>
        </w:rPr>
      </w:pPr>
    </w:p>
    <w:p w14:paraId="6D79243D" w14:textId="77777777" w:rsidR="008B6F39" w:rsidRDefault="008B6F39" w:rsidP="003C135E">
      <w:pPr>
        <w:jc w:val="both"/>
        <w:rPr>
          <w:rFonts w:ascii="Tahoma" w:hAnsi="Tahoma" w:cs="Tahoma"/>
          <w:sz w:val="20"/>
        </w:rPr>
      </w:pPr>
    </w:p>
    <w:p w14:paraId="5B702F12" w14:textId="77777777" w:rsidR="008B6F39" w:rsidRDefault="008B6F39" w:rsidP="003C135E">
      <w:pPr>
        <w:jc w:val="both"/>
        <w:rPr>
          <w:rFonts w:ascii="Tahoma" w:hAnsi="Tahoma" w:cs="Tahoma"/>
          <w:sz w:val="20"/>
        </w:rPr>
      </w:pPr>
    </w:p>
    <w:p w14:paraId="79CAA991" w14:textId="77777777" w:rsidR="008B6F39" w:rsidRDefault="008B6F39" w:rsidP="003C135E">
      <w:pPr>
        <w:jc w:val="both"/>
        <w:rPr>
          <w:rFonts w:ascii="Tahoma" w:hAnsi="Tahoma" w:cs="Tahoma"/>
          <w:sz w:val="20"/>
        </w:rPr>
      </w:pPr>
    </w:p>
    <w:p w14:paraId="6ED80C52" w14:textId="77777777" w:rsidR="008B6F39" w:rsidRDefault="008B6F39" w:rsidP="003C135E">
      <w:pPr>
        <w:jc w:val="both"/>
        <w:rPr>
          <w:rFonts w:ascii="Tahoma" w:hAnsi="Tahoma" w:cs="Tahoma"/>
          <w:sz w:val="20"/>
        </w:rPr>
      </w:pPr>
    </w:p>
    <w:p w14:paraId="715D8E50" w14:textId="77777777" w:rsidR="008B6F39" w:rsidRDefault="008B6F39" w:rsidP="003C135E">
      <w:pPr>
        <w:jc w:val="both"/>
        <w:rPr>
          <w:rFonts w:ascii="Tahoma" w:hAnsi="Tahoma" w:cs="Tahoma"/>
          <w:sz w:val="20"/>
        </w:rPr>
      </w:pPr>
    </w:p>
    <w:p w14:paraId="2D297BE3" w14:textId="77777777" w:rsidR="008B6F39" w:rsidRDefault="008B6F39" w:rsidP="003C135E">
      <w:pPr>
        <w:jc w:val="both"/>
        <w:rPr>
          <w:rFonts w:ascii="Tahoma" w:hAnsi="Tahoma" w:cs="Tahoma"/>
          <w:sz w:val="20"/>
        </w:rPr>
      </w:pPr>
    </w:p>
    <w:p w14:paraId="2B8291CD" w14:textId="77777777" w:rsidR="008B6F39" w:rsidRDefault="008B6F39" w:rsidP="003C135E">
      <w:pPr>
        <w:jc w:val="both"/>
        <w:rPr>
          <w:rFonts w:ascii="Tahoma" w:hAnsi="Tahoma" w:cs="Tahoma"/>
          <w:sz w:val="20"/>
        </w:rPr>
      </w:pPr>
    </w:p>
    <w:p w14:paraId="4B20333F" w14:textId="77777777" w:rsidR="008B6F39" w:rsidRDefault="008B6F39" w:rsidP="003C135E">
      <w:pPr>
        <w:jc w:val="both"/>
        <w:rPr>
          <w:rFonts w:ascii="Tahoma" w:hAnsi="Tahoma" w:cs="Tahoma"/>
          <w:sz w:val="20"/>
        </w:rPr>
      </w:pPr>
    </w:p>
    <w:p w14:paraId="2D5AE68F" w14:textId="77777777" w:rsidR="008B6F39" w:rsidRDefault="008B6F39" w:rsidP="003C135E">
      <w:pPr>
        <w:jc w:val="both"/>
        <w:rPr>
          <w:rFonts w:ascii="Tahoma" w:hAnsi="Tahoma" w:cs="Tahoma"/>
          <w:sz w:val="20"/>
        </w:rPr>
      </w:pPr>
    </w:p>
    <w:p w14:paraId="134BBA4B" w14:textId="77777777" w:rsidR="008B6F39" w:rsidRDefault="008B6F39" w:rsidP="003C135E">
      <w:pPr>
        <w:jc w:val="both"/>
        <w:rPr>
          <w:rFonts w:ascii="Tahoma" w:hAnsi="Tahoma" w:cs="Tahoma"/>
          <w:sz w:val="20"/>
        </w:rPr>
      </w:pPr>
    </w:p>
    <w:p w14:paraId="5B368784" w14:textId="77777777" w:rsidR="008B6F39" w:rsidRDefault="008B6F39" w:rsidP="003C135E">
      <w:pPr>
        <w:jc w:val="both"/>
        <w:rPr>
          <w:rFonts w:ascii="Tahoma" w:hAnsi="Tahoma" w:cs="Tahoma"/>
          <w:sz w:val="20"/>
        </w:rPr>
      </w:pPr>
    </w:p>
    <w:p w14:paraId="55F9BC9A" w14:textId="77777777" w:rsidR="008B6F39" w:rsidRDefault="008B6F39" w:rsidP="003C135E">
      <w:pPr>
        <w:jc w:val="both"/>
        <w:rPr>
          <w:rFonts w:ascii="Tahoma" w:hAnsi="Tahoma" w:cs="Tahoma"/>
          <w:sz w:val="20"/>
        </w:rPr>
      </w:pPr>
    </w:p>
    <w:p w14:paraId="68C53E21" w14:textId="77777777" w:rsidR="008B6F39" w:rsidRDefault="008B6F39" w:rsidP="003C135E">
      <w:pPr>
        <w:jc w:val="both"/>
        <w:rPr>
          <w:rFonts w:ascii="Tahoma" w:hAnsi="Tahoma" w:cs="Tahoma"/>
          <w:sz w:val="20"/>
        </w:rPr>
      </w:pPr>
    </w:p>
    <w:p w14:paraId="71ED5E30" w14:textId="77777777" w:rsidR="008B6F39" w:rsidRDefault="008B6F39" w:rsidP="003C135E">
      <w:pPr>
        <w:jc w:val="both"/>
        <w:rPr>
          <w:rFonts w:ascii="Tahoma" w:hAnsi="Tahoma" w:cs="Tahoma"/>
          <w:sz w:val="20"/>
        </w:rPr>
      </w:pPr>
    </w:p>
    <w:p w14:paraId="3A434E59" w14:textId="77777777" w:rsidR="008B6F39" w:rsidRDefault="008B6F39" w:rsidP="003C135E">
      <w:pPr>
        <w:jc w:val="both"/>
        <w:rPr>
          <w:rFonts w:ascii="Tahoma" w:hAnsi="Tahoma" w:cs="Tahoma"/>
          <w:sz w:val="20"/>
        </w:rPr>
      </w:pPr>
    </w:p>
    <w:p w14:paraId="4321905D" w14:textId="77777777" w:rsidR="008B6F39" w:rsidRDefault="008B6F39" w:rsidP="003C135E">
      <w:pPr>
        <w:jc w:val="both"/>
        <w:rPr>
          <w:rFonts w:ascii="Tahoma" w:hAnsi="Tahoma" w:cs="Tahoma"/>
          <w:sz w:val="20"/>
        </w:rPr>
      </w:pPr>
    </w:p>
    <w:p w14:paraId="79AC0611" w14:textId="77777777" w:rsidR="008B6F39" w:rsidRDefault="008B6F39" w:rsidP="003C135E">
      <w:pPr>
        <w:jc w:val="both"/>
        <w:rPr>
          <w:rFonts w:ascii="Tahoma" w:hAnsi="Tahoma" w:cs="Tahoma"/>
          <w:sz w:val="20"/>
        </w:rPr>
      </w:pPr>
    </w:p>
    <w:p w14:paraId="5771A28D" w14:textId="77777777" w:rsidR="008B6F39" w:rsidRDefault="008B6F39" w:rsidP="003C135E">
      <w:pPr>
        <w:jc w:val="both"/>
        <w:rPr>
          <w:rFonts w:ascii="Tahoma" w:hAnsi="Tahoma" w:cs="Tahoma"/>
          <w:sz w:val="20"/>
        </w:rPr>
      </w:pPr>
    </w:p>
    <w:p w14:paraId="3D75D61C" w14:textId="77777777" w:rsidR="008B6F39" w:rsidRDefault="008B6F39" w:rsidP="003C135E">
      <w:pPr>
        <w:jc w:val="both"/>
        <w:rPr>
          <w:rFonts w:ascii="Tahoma" w:hAnsi="Tahoma" w:cs="Tahoma"/>
          <w:sz w:val="20"/>
        </w:rPr>
      </w:pPr>
    </w:p>
    <w:p w14:paraId="6CA3D6AC" w14:textId="77777777" w:rsidR="004A15B2" w:rsidRDefault="004A15B2" w:rsidP="003C135E">
      <w:pPr>
        <w:jc w:val="both"/>
        <w:rPr>
          <w:rFonts w:ascii="Tahoma" w:hAnsi="Tahoma" w:cs="Tahoma"/>
          <w:sz w:val="20"/>
        </w:rPr>
      </w:pPr>
    </w:p>
    <w:p w14:paraId="646F70E7" w14:textId="77777777" w:rsidR="00194273" w:rsidRDefault="00194273" w:rsidP="003C135E">
      <w:pPr>
        <w:jc w:val="both"/>
        <w:rPr>
          <w:rFonts w:ascii="Tahoma" w:hAnsi="Tahoma" w:cs="Tahoma"/>
          <w:sz w:val="20"/>
        </w:rPr>
      </w:pPr>
    </w:p>
    <w:p w14:paraId="224B47D4" w14:textId="77777777" w:rsidR="00194273" w:rsidRDefault="00194273" w:rsidP="003C135E">
      <w:pPr>
        <w:jc w:val="both"/>
        <w:rPr>
          <w:rFonts w:ascii="Tahoma" w:hAnsi="Tahoma" w:cs="Tahoma"/>
          <w:sz w:val="20"/>
        </w:rPr>
      </w:pPr>
    </w:p>
    <w:p w14:paraId="3D0F57CC" w14:textId="77777777" w:rsidR="00194273" w:rsidRDefault="00194273" w:rsidP="003C135E">
      <w:pPr>
        <w:jc w:val="both"/>
        <w:rPr>
          <w:rFonts w:ascii="Tahoma" w:hAnsi="Tahoma" w:cs="Tahoma"/>
          <w:sz w:val="20"/>
        </w:rPr>
      </w:pPr>
    </w:p>
    <w:p w14:paraId="10A80767" w14:textId="77777777" w:rsidR="008B6F39" w:rsidRDefault="00D449A4" w:rsidP="008B6F39">
      <w:pPr>
        <w:pStyle w:val="Paragrafoelenco"/>
        <w:numPr>
          <w:ilvl w:val="0"/>
          <w:numId w:val="9"/>
        </w:numPr>
        <w:spacing w:after="0"/>
        <w:ind w:left="426" w:hanging="426"/>
        <w:jc w:val="both"/>
        <w:rPr>
          <w:rFonts w:ascii="Tahoma" w:hAnsi="Tahoma" w:cs="Tahoma"/>
          <w:sz w:val="20"/>
          <w:szCs w:val="20"/>
        </w:rPr>
      </w:pPr>
      <w:bookmarkStart w:id="0" w:name="_Hlk4581320"/>
      <w:r w:rsidRPr="008B6F39">
        <w:rPr>
          <w:rFonts w:ascii="Tahoma" w:hAnsi="Tahoma" w:cs="Tahoma"/>
          <w:b/>
          <w:sz w:val="20"/>
          <w:szCs w:val="20"/>
        </w:rPr>
        <w:t xml:space="preserve">Connettori su parete verticale sigillati con AKTI-VO 201 </w:t>
      </w:r>
      <w:r w:rsidRPr="008B6F39">
        <w:rPr>
          <w:rFonts w:ascii="Tahoma" w:hAnsi="Tahoma" w:cs="Tahoma"/>
          <w:sz w:val="20"/>
          <w:szCs w:val="20"/>
        </w:rPr>
        <w:t>va posizionato sulla parete verticale. Per un corretto uso dello strumento utilizzare il comando “COMPONENTE” e selezionare successivamente le pareti su cui attaccare l’elemento.</w:t>
      </w:r>
    </w:p>
    <w:p w14:paraId="1930A92D" w14:textId="77777777" w:rsidR="00D449A4" w:rsidRPr="008B6F39" w:rsidRDefault="00D449A4" w:rsidP="008B6F39">
      <w:pPr>
        <w:pStyle w:val="Paragrafoelenco"/>
        <w:spacing w:after="0"/>
        <w:ind w:left="426"/>
        <w:jc w:val="both"/>
        <w:rPr>
          <w:rFonts w:ascii="Tahoma" w:hAnsi="Tahoma" w:cs="Tahoma"/>
          <w:sz w:val="20"/>
          <w:szCs w:val="20"/>
        </w:rPr>
      </w:pPr>
      <w:proofErr w:type="gramStart"/>
      <w:r w:rsidRPr="008B6F39">
        <w:rPr>
          <w:rFonts w:ascii="Tahoma" w:hAnsi="Tahoma" w:cs="Tahoma"/>
          <w:sz w:val="20"/>
          <w:szCs w:val="20"/>
        </w:rPr>
        <w:t>Infine</w:t>
      </w:r>
      <w:proofErr w:type="gramEnd"/>
      <w:r w:rsidRPr="008B6F39">
        <w:rPr>
          <w:rFonts w:ascii="Tahoma" w:hAnsi="Tahoma" w:cs="Tahoma"/>
          <w:sz w:val="20"/>
          <w:szCs w:val="20"/>
        </w:rPr>
        <w:t xml:space="preserve"> nell’abaco “connettori sigillati con AKTI-VO 201”, per agevolare il calcolo automatico, inserire manualmente nella colonna “n° connettori a mq” il numero di connettori previsti in parete verticale.</w:t>
      </w:r>
    </w:p>
    <w:p w14:paraId="7AD6E402" w14:textId="77777777" w:rsidR="004A15B2" w:rsidRDefault="00EB5725" w:rsidP="003C135E">
      <w:pPr>
        <w:pStyle w:val="Paragrafoelenco"/>
        <w:spacing w:after="0"/>
        <w:ind w:left="0"/>
        <w:jc w:val="both"/>
        <w:rPr>
          <w:rFonts w:ascii="Tahoma" w:hAnsi="Tahoma" w:cs="Tahoma"/>
          <w:sz w:val="20"/>
          <w:szCs w:val="20"/>
        </w:rPr>
      </w:pPr>
      <w:r>
        <w:rPr>
          <w:rFonts w:ascii="Tahoma" w:hAnsi="Tahoma" w:cs="Tahoma"/>
          <w:noProof/>
          <w:sz w:val="20"/>
        </w:rPr>
        <w:drawing>
          <wp:anchor distT="0" distB="0" distL="114300" distR="114300" simplePos="0" relativeHeight="251658240" behindDoc="0" locked="0" layoutInCell="1" allowOverlap="1" wp14:anchorId="3F76B666" wp14:editId="48404072">
            <wp:simplePos x="0" y="0"/>
            <wp:positionH relativeFrom="column">
              <wp:posOffset>3627535</wp:posOffset>
            </wp:positionH>
            <wp:positionV relativeFrom="paragraph">
              <wp:posOffset>88541</wp:posOffset>
            </wp:positionV>
            <wp:extent cx="2989580" cy="3362325"/>
            <wp:effectExtent l="0" t="0" r="0" b="0"/>
            <wp:wrapSquare wrapText="bothSides"/>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989580" cy="3362325"/>
                    </a:xfrm>
                    <a:prstGeom prst="rect">
                      <a:avLst/>
                    </a:prstGeom>
                  </pic:spPr>
                </pic:pic>
              </a:graphicData>
            </a:graphic>
            <wp14:sizeRelH relativeFrom="page">
              <wp14:pctWidth>0</wp14:pctWidth>
            </wp14:sizeRelH>
            <wp14:sizeRelV relativeFrom="page">
              <wp14:pctHeight>0</wp14:pctHeight>
            </wp14:sizeRelV>
          </wp:anchor>
        </w:drawing>
      </w:r>
      <w:r>
        <w:rPr>
          <w:rFonts w:ascii="Tahoma" w:hAnsi="Tahoma" w:cs="Tahoma"/>
          <w:noProof/>
          <w:sz w:val="20"/>
          <w:szCs w:val="20"/>
        </w:rPr>
        <w:drawing>
          <wp:anchor distT="0" distB="0" distL="114300" distR="114300" simplePos="0" relativeHeight="251656192" behindDoc="0" locked="0" layoutInCell="1" allowOverlap="1" wp14:anchorId="6716F0B0" wp14:editId="761C8712">
            <wp:simplePos x="0" y="0"/>
            <wp:positionH relativeFrom="column">
              <wp:posOffset>330835</wp:posOffset>
            </wp:positionH>
            <wp:positionV relativeFrom="paragraph">
              <wp:posOffset>202565</wp:posOffset>
            </wp:positionV>
            <wp:extent cx="3152775" cy="3265170"/>
            <wp:effectExtent l="0" t="0" r="0" b="0"/>
            <wp:wrapSquare wrapText="bothSides"/>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6">
                      <a:extLst>
                        <a:ext uri="{28A0092B-C50C-407E-A947-70E740481C1C}">
                          <a14:useLocalDpi xmlns:a14="http://schemas.microsoft.com/office/drawing/2010/main" val="0"/>
                        </a:ext>
                      </a:extLst>
                    </a:blip>
                    <a:stretch>
                      <a:fillRect/>
                    </a:stretch>
                  </pic:blipFill>
                  <pic:spPr>
                    <a:xfrm>
                      <a:off x="0" y="0"/>
                      <a:ext cx="3152775" cy="3265170"/>
                    </a:xfrm>
                    <a:prstGeom prst="rect">
                      <a:avLst/>
                    </a:prstGeom>
                  </pic:spPr>
                </pic:pic>
              </a:graphicData>
            </a:graphic>
            <wp14:sizeRelH relativeFrom="page">
              <wp14:pctWidth>0</wp14:pctWidth>
            </wp14:sizeRelH>
            <wp14:sizeRelV relativeFrom="page">
              <wp14:pctHeight>0</wp14:pctHeight>
            </wp14:sizeRelV>
          </wp:anchor>
        </w:drawing>
      </w:r>
    </w:p>
    <w:p w14:paraId="20F61791" w14:textId="77777777" w:rsidR="004A15B2" w:rsidRDefault="004A15B2" w:rsidP="003C135E">
      <w:pPr>
        <w:pStyle w:val="Paragrafoelenco"/>
        <w:spacing w:after="0"/>
        <w:ind w:left="0"/>
        <w:jc w:val="both"/>
        <w:rPr>
          <w:rFonts w:ascii="Tahoma" w:hAnsi="Tahoma" w:cs="Tahoma"/>
          <w:sz w:val="20"/>
          <w:szCs w:val="20"/>
        </w:rPr>
      </w:pPr>
    </w:p>
    <w:p w14:paraId="1BF2CC73" w14:textId="77777777" w:rsidR="008B6F39" w:rsidRDefault="00D449A4" w:rsidP="008B6F39">
      <w:pPr>
        <w:pStyle w:val="Paragrafoelenco"/>
        <w:numPr>
          <w:ilvl w:val="0"/>
          <w:numId w:val="9"/>
        </w:numPr>
        <w:spacing w:after="0"/>
        <w:ind w:left="426" w:hanging="426"/>
        <w:jc w:val="both"/>
        <w:rPr>
          <w:rFonts w:ascii="Tahoma" w:hAnsi="Tahoma" w:cs="Tahoma"/>
          <w:sz w:val="20"/>
          <w:szCs w:val="20"/>
        </w:rPr>
      </w:pPr>
      <w:bookmarkStart w:id="1" w:name="_Hlk4581387"/>
      <w:bookmarkEnd w:id="0"/>
      <w:r w:rsidRPr="008B6F39">
        <w:rPr>
          <w:rFonts w:ascii="Tahoma" w:hAnsi="Tahoma" w:cs="Tahoma"/>
          <w:b/>
          <w:sz w:val="20"/>
          <w:szCs w:val="20"/>
        </w:rPr>
        <w:t xml:space="preserve">Connettori su struttura orizzontale sigillati con AKTI-VO 201 </w:t>
      </w:r>
      <w:r w:rsidRPr="008B6F39">
        <w:rPr>
          <w:rFonts w:ascii="Tahoma" w:hAnsi="Tahoma" w:cs="Tahoma"/>
          <w:sz w:val="20"/>
          <w:szCs w:val="20"/>
        </w:rPr>
        <w:t>va posizionato in orizzontale nella platea esistente o nel magrone. Per un corretto uso dello strumento utilizzare il comando “COMPONENTE” e selezionare successivamente la struttura orizzontale su cui attaccare l’elemento.</w:t>
      </w:r>
    </w:p>
    <w:p w14:paraId="4C9A2926" w14:textId="77777777" w:rsidR="00D449A4" w:rsidRPr="008B6F39" w:rsidRDefault="00D449A4" w:rsidP="008B6F39">
      <w:pPr>
        <w:pStyle w:val="Paragrafoelenco"/>
        <w:spacing w:after="0"/>
        <w:ind w:left="426"/>
        <w:jc w:val="both"/>
        <w:rPr>
          <w:rFonts w:ascii="Tahoma" w:hAnsi="Tahoma" w:cs="Tahoma"/>
          <w:sz w:val="20"/>
          <w:szCs w:val="20"/>
        </w:rPr>
      </w:pPr>
      <w:proofErr w:type="gramStart"/>
      <w:r w:rsidRPr="008B6F39">
        <w:rPr>
          <w:rFonts w:ascii="Tahoma" w:hAnsi="Tahoma" w:cs="Tahoma"/>
          <w:sz w:val="20"/>
          <w:szCs w:val="20"/>
        </w:rPr>
        <w:t>Infine</w:t>
      </w:r>
      <w:proofErr w:type="gramEnd"/>
      <w:r w:rsidRPr="008B6F39">
        <w:rPr>
          <w:rFonts w:ascii="Tahoma" w:hAnsi="Tahoma" w:cs="Tahoma"/>
          <w:sz w:val="20"/>
          <w:szCs w:val="20"/>
        </w:rPr>
        <w:t xml:space="preserve"> nell’abaco “connettori sigillati con AKTI-VO 201”, per agevolare il calcolo automatico, inserire manualmente nella colonna “n° connettori a mq” il numero di connettori previsti nella struttura orizzontale.</w:t>
      </w:r>
    </w:p>
    <w:p w14:paraId="51297AAF" w14:textId="77777777" w:rsidR="004A15B2" w:rsidRPr="00C53F67" w:rsidRDefault="004A15B2" w:rsidP="003C135E">
      <w:pPr>
        <w:pStyle w:val="Paragrafoelenco"/>
        <w:spacing w:after="0"/>
        <w:ind w:left="0"/>
        <w:jc w:val="both"/>
        <w:rPr>
          <w:rFonts w:ascii="Tahoma" w:hAnsi="Tahoma" w:cs="Tahoma"/>
          <w:sz w:val="20"/>
          <w:szCs w:val="20"/>
        </w:rPr>
      </w:pPr>
    </w:p>
    <w:p w14:paraId="3F546A49" w14:textId="77777777" w:rsidR="004A15B2" w:rsidRPr="00B90954" w:rsidRDefault="00EB5725" w:rsidP="003C135E">
      <w:pPr>
        <w:pStyle w:val="Paragrafoelenco"/>
        <w:spacing w:after="0"/>
        <w:ind w:left="0"/>
        <w:jc w:val="both"/>
        <w:rPr>
          <w:rFonts w:ascii="Tahoma" w:hAnsi="Tahoma" w:cs="Tahoma"/>
          <w:sz w:val="20"/>
          <w:szCs w:val="20"/>
        </w:rPr>
      </w:pPr>
      <w:r>
        <w:rPr>
          <w:rFonts w:ascii="Tahoma" w:hAnsi="Tahoma" w:cs="Tahoma"/>
          <w:noProof/>
          <w:sz w:val="20"/>
          <w:szCs w:val="20"/>
        </w:rPr>
        <w:drawing>
          <wp:anchor distT="0" distB="0" distL="114300" distR="114300" simplePos="0" relativeHeight="251662336" behindDoc="0" locked="0" layoutInCell="1" allowOverlap="1" wp14:anchorId="697A165E" wp14:editId="0BB90EF6">
            <wp:simplePos x="0" y="0"/>
            <wp:positionH relativeFrom="column">
              <wp:posOffset>303530</wp:posOffset>
            </wp:positionH>
            <wp:positionV relativeFrom="paragraph">
              <wp:posOffset>38100</wp:posOffset>
            </wp:positionV>
            <wp:extent cx="3152775" cy="3265170"/>
            <wp:effectExtent l="0" t="0" r="0" b="0"/>
            <wp:wrapSquare wrapText="bothSides"/>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6">
                      <a:extLst>
                        <a:ext uri="{28A0092B-C50C-407E-A947-70E740481C1C}">
                          <a14:useLocalDpi xmlns:a14="http://schemas.microsoft.com/office/drawing/2010/main" val="0"/>
                        </a:ext>
                      </a:extLst>
                    </a:blip>
                    <a:stretch>
                      <a:fillRect/>
                    </a:stretch>
                  </pic:blipFill>
                  <pic:spPr>
                    <a:xfrm>
                      <a:off x="0" y="0"/>
                      <a:ext cx="3152775" cy="3265170"/>
                    </a:xfrm>
                    <a:prstGeom prst="rect">
                      <a:avLst/>
                    </a:prstGeom>
                  </pic:spPr>
                </pic:pic>
              </a:graphicData>
            </a:graphic>
            <wp14:sizeRelH relativeFrom="page">
              <wp14:pctWidth>0</wp14:pctWidth>
            </wp14:sizeRelH>
            <wp14:sizeRelV relativeFrom="page">
              <wp14:pctHeight>0</wp14:pctHeight>
            </wp14:sizeRelV>
          </wp:anchor>
        </w:drawing>
      </w:r>
      <w:r w:rsidR="004A15B2">
        <w:rPr>
          <w:rFonts w:ascii="Tahoma" w:hAnsi="Tahoma" w:cs="Tahoma"/>
          <w:noProof/>
          <w:sz w:val="20"/>
        </w:rPr>
        <w:drawing>
          <wp:anchor distT="0" distB="0" distL="114300" distR="114300" simplePos="0" relativeHeight="251666432" behindDoc="0" locked="0" layoutInCell="1" allowOverlap="1" wp14:anchorId="4B64D370" wp14:editId="761046D3">
            <wp:simplePos x="0" y="0"/>
            <wp:positionH relativeFrom="column">
              <wp:posOffset>3602990</wp:posOffset>
            </wp:positionH>
            <wp:positionV relativeFrom="paragraph">
              <wp:posOffset>6350</wp:posOffset>
            </wp:positionV>
            <wp:extent cx="2988945" cy="3362325"/>
            <wp:effectExtent l="0" t="0" r="0" b="0"/>
            <wp:wrapSquare wrapText="bothSides"/>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88945" cy="3362325"/>
                    </a:xfrm>
                    <a:prstGeom prst="rect">
                      <a:avLst/>
                    </a:prstGeom>
                  </pic:spPr>
                </pic:pic>
              </a:graphicData>
            </a:graphic>
            <wp14:sizeRelH relativeFrom="page">
              <wp14:pctWidth>0</wp14:pctWidth>
            </wp14:sizeRelH>
            <wp14:sizeRelV relativeFrom="page">
              <wp14:pctHeight>0</wp14:pctHeight>
            </wp14:sizeRelV>
          </wp:anchor>
        </w:drawing>
      </w:r>
    </w:p>
    <w:p w14:paraId="247E3CC7" w14:textId="77777777" w:rsidR="004A15B2" w:rsidRPr="00B90954" w:rsidRDefault="004A15B2" w:rsidP="003C135E">
      <w:pPr>
        <w:pStyle w:val="Paragrafoelenco"/>
        <w:spacing w:after="0"/>
        <w:ind w:left="0"/>
        <w:jc w:val="both"/>
        <w:rPr>
          <w:rFonts w:ascii="Tahoma" w:hAnsi="Tahoma" w:cs="Tahoma"/>
          <w:sz w:val="20"/>
          <w:szCs w:val="20"/>
        </w:rPr>
      </w:pPr>
    </w:p>
    <w:p w14:paraId="19EE51FF" w14:textId="77777777" w:rsidR="004A15B2" w:rsidRPr="002F326D" w:rsidRDefault="004A15B2" w:rsidP="003C135E">
      <w:pPr>
        <w:jc w:val="both"/>
        <w:rPr>
          <w:rFonts w:ascii="Tahoma" w:hAnsi="Tahoma" w:cs="Tahoma"/>
          <w:sz w:val="20"/>
        </w:rPr>
      </w:pPr>
    </w:p>
    <w:p w14:paraId="66CC63D9" w14:textId="77777777" w:rsidR="004A15B2" w:rsidRPr="00B90954" w:rsidRDefault="004A15B2" w:rsidP="003C135E">
      <w:pPr>
        <w:pStyle w:val="Paragrafoelenco"/>
        <w:spacing w:after="0"/>
        <w:ind w:left="0"/>
        <w:jc w:val="both"/>
        <w:rPr>
          <w:rFonts w:ascii="Tahoma" w:hAnsi="Tahoma" w:cs="Tahoma"/>
          <w:sz w:val="20"/>
          <w:szCs w:val="20"/>
        </w:rPr>
      </w:pPr>
    </w:p>
    <w:bookmarkEnd w:id="1"/>
    <w:p w14:paraId="4A1F6F39" w14:textId="77777777" w:rsidR="00D449A4" w:rsidRDefault="00D449A4" w:rsidP="008B6F39">
      <w:pPr>
        <w:pStyle w:val="Paragrafoelenco"/>
        <w:numPr>
          <w:ilvl w:val="0"/>
          <w:numId w:val="9"/>
        </w:numPr>
        <w:spacing w:after="0"/>
        <w:ind w:left="426" w:hanging="426"/>
        <w:jc w:val="both"/>
        <w:rPr>
          <w:rFonts w:ascii="Tahoma" w:hAnsi="Tahoma" w:cs="Tahoma"/>
          <w:sz w:val="20"/>
          <w:szCs w:val="20"/>
        </w:rPr>
      </w:pPr>
      <w:r w:rsidRPr="00B90954">
        <w:rPr>
          <w:rFonts w:ascii="Tahoma" w:hAnsi="Tahoma" w:cs="Tahoma"/>
          <w:b/>
          <w:sz w:val="20"/>
          <w:szCs w:val="20"/>
        </w:rPr>
        <w:t xml:space="preserve">PLASTIVO 250 </w:t>
      </w:r>
      <w:r w:rsidRPr="00B90954">
        <w:rPr>
          <w:rFonts w:ascii="Tahoma" w:hAnsi="Tahoma" w:cs="Tahoma"/>
          <w:sz w:val="20"/>
          <w:szCs w:val="20"/>
        </w:rPr>
        <w:t xml:space="preserve">va posizionato sulle pareti verticali. </w:t>
      </w:r>
      <w:r w:rsidRPr="00824F59">
        <w:rPr>
          <w:rFonts w:ascii="Tahoma" w:hAnsi="Tahoma" w:cs="Tahoma"/>
          <w:sz w:val="20"/>
          <w:szCs w:val="20"/>
        </w:rPr>
        <w:t>Per l’uso dello strumento utilizzare il comando</w:t>
      </w:r>
      <w:r w:rsidRPr="00B90954">
        <w:rPr>
          <w:rFonts w:ascii="Tahoma" w:hAnsi="Tahoma" w:cs="Tahoma"/>
          <w:sz w:val="20"/>
          <w:szCs w:val="20"/>
        </w:rPr>
        <w:t xml:space="preserve"> “DIPINGI” di </w:t>
      </w:r>
      <w:proofErr w:type="spellStart"/>
      <w:r w:rsidRPr="00B90954">
        <w:rPr>
          <w:rFonts w:ascii="Tahoma" w:hAnsi="Tahoma" w:cs="Tahoma"/>
          <w:sz w:val="20"/>
          <w:szCs w:val="20"/>
        </w:rPr>
        <w:t>Revit</w:t>
      </w:r>
      <w:proofErr w:type="spellEnd"/>
      <w:r w:rsidRPr="00B90954">
        <w:rPr>
          <w:rFonts w:ascii="Tahoma" w:hAnsi="Tahoma" w:cs="Tahoma"/>
          <w:sz w:val="20"/>
          <w:szCs w:val="20"/>
        </w:rPr>
        <w:t xml:space="preserve"> e seleziona</w:t>
      </w:r>
      <w:r>
        <w:rPr>
          <w:rFonts w:ascii="Tahoma" w:hAnsi="Tahoma" w:cs="Tahoma"/>
          <w:sz w:val="20"/>
          <w:szCs w:val="20"/>
        </w:rPr>
        <w:t>r</w:t>
      </w:r>
      <w:r w:rsidRPr="00B90954">
        <w:rPr>
          <w:rFonts w:ascii="Tahoma" w:hAnsi="Tahoma" w:cs="Tahoma"/>
          <w:sz w:val="20"/>
          <w:szCs w:val="20"/>
        </w:rPr>
        <w:t>e correttamente le facce del modello a cui applicare il materiale.</w:t>
      </w:r>
    </w:p>
    <w:p w14:paraId="32FAAD0F" w14:textId="77777777" w:rsidR="003C135E" w:rsidRDefault="00EB5725" w:rsidP="003C135E">
      <w:pPr>
        <w:jc w:val="both"/>
        <w:rPr>
          <w:rFonts w:ascii="Tahoma" w:hAnsi="Tahoma" w:cs="Tahoma"/>
          <w:sz w:val="20"/>
        </w:rPr>
      </w:pPr>
      <w:r>
        <w:rPr>
          <w:rFonts w:ascii="Tahoma" w:hAnsi="Tahoma" w:cs="Tahoma"/>
          <w:noProof/>
          <w:sz w:val="20"/>
        </w:rPr>
        <w:drawing>
          <wp:anchor distT="0" distB="0" distL="114300" distR="114300" simplePos="0" relativeHeight="251687936" behindDoc="0" locked="0" layoutInCell="1" allowOverlap="1" wp14:anchorId="78DA13A4" wp14:editId="61308113">
            <wp:simplePos x="0" y="0"/>
            <wp:positionH relativeFrom="column">
              <wp:posOffset>3747632</wp:posOffset>
            </wp:positionH>
            <wp:positionV relativeFrom="paragraph">
              <wp:posOffset>79541</wp:posOffset>
            </wp:positionV>
            <wp:extent cx="3112770" cy="3317875"/>
            <wp:effectExtent l="0" t="0" r="0" b="0"/>
            <wp:wrapSquare wrapText="bothSides"/>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mphibia sotto platea.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112770" cy="3317875"/>
                    </a:xfrm>
                    <a:prstGeom prst="rect">
                      <a:avLst/>
                    </a:prstGeom>
                  </pic:spPr>
                </pic:pic>
              </a:graphicData>
            </a:graphic>
            <wp14:sizeRelH relativeFrom="page">
              <wp14:pctWidth>0</wp14:pctWidth>
            </wp14:sizeRelH>
            <wp14:sizeRelV relativeFrom="page">
              <wp14:pctHeight>0</wp14:pctHeight>
            </wp14:sizeRelV>
          </wp:anchor>
        </w:drawing>
      </w:r>
    </w:p>
    <w:p w14:paraId="55CDD9A3" w14:textId="77777777" w:rsidR="003C135E" w:rsidRDefault="00EB5725" w:rsidP="003C135E">
      <w:pPr>
        <w:jc w:val="both"/>
        <w:rPr>
          <w:rFonts w:ascii="Tahoma" w:hAnsi="Tahoma" w:cs="Tahoma"/>
          <w:sz w:val="20"/>
        </w:rPr>
      </w:pPr>
      <w:r>
        <w:rPr>
          <w:rFonts w:ascii="Tahoma" w:hAnsi="Tahoma" w:cs="Tahoma"/>
          <w:noProof/>
          <w:sz w:val="20"/>
        </w:rPr>
        <w:drawing>
          <wp:anchor distT="0" distB="0" distL="114300" distR="114300" simplePos="0" relativeHeight="251683840" behindDoc="0" locked="0" layoutInCell="1" allowOverlap="1" wp14:anchorId="1CD4918B" wp14:editId="21E03A98">
            <wp:simplePos x="0" y="0"/>
            <wp:positionH relativeFrom="column">
              <wp:posOffset>289753</wp:posOffset>
            </wp:positionH>
            <wp:positionV relativeFrom="paragraph">
              <wp:posOffset>233652</wp:posOffset>
            </wp:positionV>
            <wp:extent cx="3769360" cy="2429510"/>
            <wp:effectExtent l="0" t="0" r="0" b="0"/>
            <wp:wrapSquare wrapText="bothSides"/>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omponente.JPG"/>
                    <pic:cNvPicPr/>
                  </pic:nvPicPr>
                  <pic:blipFill>
                    <a:blip r:embed="rId11">
                      <a:extLst>
                        <a:ext uri="{28A0092B-C50C-407E-A947-70E740481C1C}">
                          <a14:useLocalDpi xmlns:a14="http://schemas.microsoft.com/office/drawing/2010/main" val="0"/>
                        </a:ext>
                      </a:extLst>
                    </a:blip>
                    <a:stretch>
                      <a:fillRect/>
                    </a:stretch>
                  </pic:blipFill>
                  <pic:spPr>
                    <a:xfrm>
                      <a:off x="0" y="0"/>
                      <a:ext cx="3769360" cy="2429510"/>
                    </a:xfrm>
                    <a:prstGeom prst="rect">
                      <a:avLst/>
                    </a:prstGeom>
                  </pic:spPr>
                </pic:pic>
              </a:graphicData>
            </a:graphic>
            <wp14:sizeRelH relativeFrom="page">
              <wp14:pctWidth>0</wp14:pctWidth>
            </wp14:sizeRelH>
            <wp14:sizeRelV relativeFrom="page">
              <wp14:pctHeight>0</wp14:pctHeight>
            </wp14:sizeRelV>
          </wp:anchor>
        </w:drawing>
      </w:r>
    </w:p>
    <w:p w14:paraId="55231D1A" w14:textId="77777777" w:rsidR="003C135E" w:rsidRDefault="003C135E" w:rsidP="003C135E">
      <w:pPr>
        <w:jc w:val="both"/>
        <w:rPr>
          <w:rFonts w:ascii="Tahoma" w:hAnsi="Tahoma" w:cs="Tahoma"/>
          <w:sz w:val="20"/>
        </w:rPr>
      </w:pPr>
    </w:p>
    <w:p w14:paraId="3F2054F3" w14:textId="77777777" w:rsidR="003C135E" w:rsidRDefault="003C135E" w:rsidP="003C135E">
      <w:pPr>
        <w:jc w:val="both"/>
        <w:rPr>
          <w:rFonts w:ascii="Tahoma" w:hAnsi="Tahoma" w:cs="Tahoma"/>
          <w:sz w:val="20"/>
        </w:rPr>
      </w:pPr>
    </w:p>
    <w:p w14:paraId="5667B456" w14:textId="77777777" w:rsidR="003C135E" w:rsidRDefault="003C135E" w:rsidP="003C135E">
      <w:pPr>
        <w:jc w:val="both"/>
        <w:rPr>
          <w:rFonts w:ascii="Tahoma" w:hAnsi="Tahoma" w:cs="Tahoma"/>
          <w:sz w:val="20"/>
        </w:rPr>
      </w:pPr>
    </w:p>
    <w:p w14:paraId="637E1AB6" w14:textId="77777777" w:rsidR="003C135E" w:rsidRDefault="003C135E" w:rsidP="003C135E">
      <w:pPr>
        <w:jc w:val="both"/>
        <w:rPr>
          <w:rFonts w:ascii="Tahoma" w:hAnsi="Tahoma" w:cs="Tahoma"/>
          <w:sz w:val="20"/>
        </w:rPr>
      </w:pPr>
    </w:p>
    <w:p w14:paraId="77D39F4A" w14:textId="77777777" w:rsidR="003C135E" w:rsidRDefault="003C135E" w:rsidP="003C135E">
      <w:pPr>
        <w:jc w:val="both"/>
        <w:rPr>
          <w:rFonts w:ascii="Tahoma" w:hAnsi="Tahoma" w:cs="Tahoma"/>
          <w:sz w:val="20"/>
        </w:rPr>
      </w:pPr>
    </w:p>
    <w:p w14:paraId="0C92DEA9" w14:textId="77777777" w:rsidR="003C135E" w:rsidRDefault="003C135E" w:rsidP="003C135E">
      <w:pPr>
        <w:jc w:val="both"/>
        <w:rPr>
          <w:rFonts w:ascii="Tahoma" w:hAnsi="Tahoma" w:cs="Tahoma"/>
          <w:sz w:val="20"/>
        </w:rPr>
      </w:pPr>
    </w:p>
    <w:p w14:paraId="7974A7C6" w14:textId="77777777" w:rsidR="003C135E" w:rsidRDefault="003C135E" w:rsidP="003C135E">
      <w:pPr>
        <w:jc w:val="both"/>
        <w:rPr>
          <w:rFonts w:ascii="Tahoma" w:hAnsi="Tahoma" w:cs="Tahoma"/>
          <w:sz w:val="20"/>
        </w:rPr>
      </w:pPr>
    </w:p>
    <w:p w14:paraId="0B55417B" w14:textId="77777777" w:rsidR="00D449A4" w:rsidRDefault="00D449A4" w:rsidP="008B6F39">
      <w:pPr>
        <w:pStyle w:val="Paragrafoelenco"/>
        <w:numPr>
          <w:ilvl w:val="0"/>
          <w:numId w:val="9"/>
        </w:numPr>
        <w:spacing w:after="0"/>
        <w:ind w:left="426" w:hanging="426"/>
        <w:jc w:val="both"/>
        <w:rPr>
          <w:rFonts w:ascii="Tahoma" w:hAnsi="Tahoma" w:cs="Tahoma"/>
          <w:sz w:val="20"/>
          <w:szCs w:val="20"/>
        </w:rPr>
      </w:pPr>
      <w:r w:rsidRPr="00B90954">
        <w:rPr>
          <w:rFonts w:ascii="Tahoma" w:hAnsi="Tahoma" w:cs="Tahoma"/>
          <w:b/>
          <w:sz w:val="20"/>
          <w:szCs w:val="20"/>
        </w:rPr>
        <w:t xml:space="preserve">PLASTIVO 250 fascia orizzontale </w:t>
      </w:r>
      <w:r w:rsidRPr="00B90954">
        <w:rPr>
          <w:rFonts w:ascii="Tahoma" w:hAnsi="Tahoma" w:cs="Tahoma"/>
          <w:sz w:val="20"/>
          <w:szCs w:val="20"/>
        </w:rPr>
        <w:t xml:space="preserve">va posizionato ai piedi delle pareti verticali sopra la platea esistente o al magrone (prima del getto della nuova struttura) per una fascia di larghezza pari a circa 20 cm. Per un corretto uso </w:t>
      </w:r>
      <w:r>
        <w:rPr>
          <w:rFonts w:ascii="Tahoma" w:hAnsi="Tahoma" w:cs="Tahoma"/>
          <w:sz w:val="20"/>
          <w:szCs w:val="20"/>
        </w:rPr>
        <w:t>dello strumento utilizzare</w:t>
      </w:r>
      <w:r w:rsidRPr="00B90954">
        <w:rPr>
          <w:rFonts w:ascii="Tahoma" w:hAnsi="Tahoma" w:cs="Tahoma"/>
          <w:sz w:val="20"/>
          <w:szCs w:val="20"/>
        </w:rPr>
        <w:t xml:space="preserve"> il comando “MURO: ESTRUSIONE” selezionando le pareti su cui attaccare l’elemento.</w:t>
      </w:r>
    </w:p>
    <w:p w14:paraId="60BDCA8C" w14:textId="77777777" w:rsidR="00AF6783" w:rsidRPr="00457A50" w:rsidRDefault="00EB5725" w:rsidP="00AF6783">
      <w:pPr>
        <w:jc w:val="both"/>
        <w:rPr>
          <w:rFonts w:ascii="Tahoma" w:hAnsi="Tahoma" w:cs="Tahoma"/>
          <w:i/>
          <w:sz w:val="20"/>
        </w:rPr>
      </w:pPr>
      <w:r>
        <w:rPr>
          <w:rFonts w:ascii="Tahoma" w:hAnsi="Tahoma" w:cs="Tahoma"/>
          <w:noProof/>
          <w:sz w:val="20"/>
        </w:rPr>
        <w:drawing>
          <wp:anchor distT="0" distB="0" distL="114300" distR="114300" simplePos="0" relativeHeight="251689984" behindDoc="0" locked="0" layoutInCell="1" allowOverlap="1" wp14:anchorId="3C757B52" wp14:editId="0208CFA3">
            <wp:simplePos x="0" y="0"/>
            <wp:positionH relativeFrom="column">
              <wp:posOffset>282740</wp:posOffset>
            </wp:positionH>
            <wp:positionV relativeFrom="paragraph">
              <wp:posOffset>168689</wp:posOffset>
            </wp:positionV>
            <wp:extent cx="2934970" cy="3493770"/>
            <wp:effectExtent l="0" t="0" r="0" b="0"/>
            <wp:wrapSquare wrapText="bothSides"/>
            <wp:docPr id="46"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ipingi.JPG"/>
                    <pic:cNvPicPr/>
                  </pic:nvPicPr>
                  <pic:blipFill>
                    <a:blip r:embed="rId13">
                      <a:extLst>
                        <a:ext uri="{28A0092B-C50C-407E-A947-70E740481C1C}">
                          <a14:useLocalDpi xmlns:a14="http://schemas.microsoft.com/office/drawing/2010/main" val="0"/>
                        </a:ext>
                      </a:extLst>
                    </a:blip>
                    <a:stretch>
                      <a:fillRect/>
                    </a:stretch>
                  </pic:blipFill>
                  <pic:spPr>
                    <a:xfrm>
                      <a:off x="0" y="0"/>
                      <a:ext cx="2934970" cy="3493770"/>
                    </a:xfrm>
                    <a:prstGeom prst="rect">
                      <a:avLst/>
                    </a:prstGeom>
                  </pic:spPr>
                </pic:pic>
              </a:graphicData>
            </a:graphic>
            <wp14:sizeRelH relativeFrom="page">
              <wp14:pctWidth>0</wp14:pctWidth>
            </wp14:sizeRelH>
            <wp14:sizeRelV relativeFrom="page">
              <wp14:pctHeight>0</wp14:pctHeight>
            </wp14:sizeRelV>
          </wp:anchor>
        </w:drawing>
      </w:r>
      <w:r w:rsidR="00457A50" w:rsidRPr="00457A50">
        <w:rPr>
          <w:rFonts w:ascii="Tahoma" w:hAnsi="Tahoma" w:cs="Tahoma"/>
          <w:i/>
          <w:noProof/>
          <w:sz w:val="20"/>
        </w:rPr>
        <w:drawing>
          <wp:anchor distT="0" distB="0" distL="114300" distR="114300" simplePos="0" relativeHeight="251688960" behindDoc="0" locked="0" layoutInCell="1" allowOverlap="1" wp14:anchorId="6CA0D999" wp14:editId="71C8B931">
            <wp:simplePos x="0" y="0"/>
            <wp:positionH relativeFrom="column">
              <wp:posOffset>3265170</wp:posOffset>
            </wp:positionH>
            <wp:positionV relativeFrom="paragraph">
              <wp:posOffset>296545</wp:posOffset>
            </wp:positionV>
            <wp:extent cx="3300730" cy="3519170"/>
            <wp:effectExtent l="0" t="0" r="0" b="0"/>
            <wp:wrapSquare wrapText="bothSides"/>
            <wp:docPr id="45" name="Im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mphibia sotto platea.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300730" cy="3519170"/>
                    </a:xfrm>
                    <a:prstGeom prst="rect">
                      <a:avLst/>
                    </a:prstGeom>
                  </pic:spPr>
                </pic:pic>
              </a:graphicData>
            </a:graphic>
            <wp14:sizeRelH relativeFrom="page">
              <wp14:pctWidth>0</wp14:pctWidth>
            </wp14:sizeRelH>
            <wp14:sizeRelV relativeFrom="page">
              <wp14:pctHeight>0</wp14:pctHeight>
            </wp14:sizeRelV>
          </wp:anchor>
        </w:drawing>
      </w:r>
    </w:p>
    <w:p w14:paraId="6C1045E8" w14:textId="77777777" w:rsidR="00457A50" w:rsidRDefault="00457A50" w:rsidP="00457A50">
      <w:pPr>
        <w:pStyle w:val="Paragrafoelenco"/>
        <w:spacing w:after="0"/>
        <w:ind w:left="426"/>
        <w:jc w:val="both"/>
        <w:rPr>
          <w:rFonts w:ascii="Tahoma" w:hAnsi="Tahoma" w:cs="Tahoma"/>
          <w:sz w:val="20"/>
        </w:rPr>
      </w:pPr>
    </w:p>
    <w:p w14:paraId="4756C872" w14:textId="77777777" w:rsidR="00D449A4" w:rsidRPr="00B90954" w:rsidRDefault="00D449A4" w:rsidP="00D449A4">
      <w:pPr>
        <w:jc w:val="both"/>
        <w:rPr>
          <w:rFonts w:ascii="Tahoma" w:hAnsi="Tahoma" w:cs="Tahoma"/>
          <w:sz w:val="20"/>
        </w:rPr>
      </w:pPr>
    </w:p>
    <w:p w14:paraId="67549E4B" w14:textId="77777777" w:rsidR="00D449A4" w:rsidRPr="00B90954" w:rsidRDefault="00D449A4" w:rsidP="00D449A4">
      <w:pPr>
        <w:autoSpaceDE w:val="0"/>
        <w:autoSpaceDN w:val="0"/>
        <w:adjustRightInd w:val="0"/>
        <w:jc w:val="both"/>
        <w:rPr>
          <w:rFonts w:ascii="Tahoma" w:hAnsi="Tahoma" w:cs="Tahoma"/>
          <w:sz w:val="20"/>
        </w:rPr>
      </w:pPr>
      <w:r w:rsidRPr="00B90954">
        <w:rPr>
          <w:rFonts w:ascii="Tahoma" w:hAnsi="Tahoma" w:cs="Tahoma"/>
          <w:b/>
          <w:sz w:val="20"/>
        </w:rPr>
        <w:t>N.B.</w:t>
      </w:r>
      <w:r w:rsidRPr="00B90954">
        <w:rPr>
          <w:rFonts w:ascii="Tahoma" w:hAnsi="Tahoma" w:cs="Tahoma"/>
          <w:sz w:val="20"/>
        </w:rPr>
        <w:t>: I sistemi impermeabilizzanti dovranno essere applicati in orizzontale e verticale senza soluzione di continuità a protezione di tutti gli ambiti interessati fino alla quota del piano di campagna, realizzando detta continuità anche con gli altri sistemi impermeabilizzanti, presenti o da installare, al fine di evitare qualsiasi eventuale fenomeno di infiltrazione; allo stesso scopo tutte le riprese di getto, i giunti, le fessurazioni, i corpi passanti e quant'altro dovesse interferire con l'impermeabilizzazione dovrà essere sigillato con idonei sistemi Volteco. Tutte le strutture interessate dall'intervento dovranno essere massive, in cemento armato (od opportunamente regolarizzate con idonea malta Volteco armata con rete Volteco, metallica, inox o zincata, tassellata) e verificate idonee a sostenere le spinte idrauliche oltre che ovviamente gli altri carichi cui saranno soggette.</w:t>
      </w:r>
    </w:p>
    <w:p w14:paraId="34499E21" w14:textId="77777777" w:rsidR="00CC6D8F" w:rsidRPr="00D449A4" w:rsidRDefault="007A3572" w:rsidP="00D449A4">
      <w:r w:rsidRPr="00D449A4">
        <w:t xml:space="preserve"> </w:t>
      </w:r>
    </w:p>
    <w:sectPr w:rsidR="00CC6D8F" w:rsidRPr="00D449A4" w:rsidSect="003C135E">
      <w:headerReference w:type="default" r:id="rId20"/>
      <w:footerReference w:type="default" r:id="rId21"/>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45AB613" w14:textId="77777777" w:rsidR="00571E7A" w:rsidRDefault="00571E7A" w:rsidP="00A942C8">
      <w:r>
        <w:separator/>
      </w:r>
    </w:p>
  </w:endnote>
  <w:endnote w:type="continuationSeparator" w:id="0">
    <w:p w14:paraId="1707CEA5" w14:textId="77777777" w:rsidR="00571E7A" w:rsidRDefault="00571E7A"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59962"/>
      <w:docPartObj>
        <w:docPartGallery w:val="Page Numbers (Bottom of Page)"/>
        <w:docPartUnique/>
      </w:docPartObj>
    </w:sdtPr>
    <w:sdtEndPr/>
    <w:sdtContent>
      <w:p w14:paraId="105E2C1E"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07CF2383"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0921D4D" w14:textId="77777777" w:rsidR="00571E7A" w:rsidRDefault="00571E7A" w:rsidP="00A942C8">
      <w:r>
        <w:separator/>
      </w:r>
    </w:p>
  </w:footnote>
  <w:footnote w:type="continuationSeparator" w:id="0">
    <w:p w14:paraId="707ADC1A" w14:textId="77777777" w:rsidR="00571E7A" w:rsidRDefault="00571E7A"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976AEE" w14:textId="77777777" w:rsidR="00686098" w:rsidRDefault="00686098">
    <w:pPr>
      <w:pStyle w:val="Intestazione"/>
    </w:pPr>
  </w:p>
  <w:p w14:paraId="14EE0674" w14:textId="77777777" w:rsidR="00686098" w:rsidRDefault="00686098">
    <w:pPr>
      <w:pStyle w:val="Intestazione"/>
    </w:pPr>
    <w:r w:rsidRPr="008362D3">
      <w:rPr>
        <w:noProof/>
      </w:rPr>
      <w:drawing>
        <wp:anchor distT="0" distB="0" distL="114300" distR="114300" simplePos="0" relativeHeight="251658240" behindDoc="0" locked="0" layoutInCell="1" allowOverlap="1" wp14:anchorId="7E5BA3BB" wp14:editId="1CA5368B">
          <wp:simplePos x="0" y="0"/>
          <wp:positionH relativeFrom="column">
            <wp:posOffset>6018530</wp:posOffset>
          </wp:positionH>
          <wp:positionV relativeFrom="paragraph">
            <wp:posOffset>-219710</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5"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8"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2"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16cid:durableId="1768623825">
    <w:abstractNumId w:val="11"/>
  </w:num>
  <w:num w:numId="2" w16cid:durableId="101655677">
    <w:abstractNumId w:val="6"/>
  </w:num>
  <w:num w:numId="3" w16cid:durableId="389770710">
    <w:abstractNumId w:val="4"/>
  </w:num>
  <w:num w:numId="4" w16cid:durableId="280570310">
    <w:abstractNumId w:val="5"/>
  </w:num>
  <w:num w:numId="5" w16cid:durableId="1771510445">
    <w:abstractNumId w:val="13"/>
  </w:num>
  <w:num w:numId="6" w16cid:durableId="2133479512">
    <w:abstractNumId w:val="7"/>
  </w:num>
  <w:num w:numId="7" w16cid:durableId="943803762">
    <w:abstractNumId w:val="0"/>
  </w:num>
  <w:num w:numId="8" w16cid:durableId="1731345208">
    <w:abstractNumId w:val="1"/>
  </w:num>
  <w:num w:numId="9" w16cid:durableId="879051428">
    <w:abstractNumId w:val="8"/>
  </w:num>
  <w:num w:numId="10" w16cid:durableId="1261909408">
    <w:abstractNumId w:val="12"/>
  </w:num>
  <w:num w:numId="11" w16cid:durableId="1518155865">
    <w:abstractNumId w:val="9"/>
  </w:num>
  <w:num w:numId="12" w16cid:durableId="713431374">
    <w:abstractNumId w:val="2"/>
  </w:num>
  <w:num w:numId="13" w16cid:durableId="562448042">
    <w:abstractNumId w:val="3"/>
  </w:num>
  <w:num w:numId="14" w16cid:durableId="29079454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defaultTabStop w:val="708"/>
  <w:hyphenationZone w:val="283"/>
  <w:drawingGridHorizontalSpacing w:val="110"/>
  <w:displayHorizontalDrawingGridEvery w:val="2"/>
  <w:displayVerticalDrawingGridEvery w:val="2"/>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452"/>
    <w:rsid w:val="00014699"/>
    <w:rsid w:val="0002428B"/>
    <w:rsid w:val="00036D3C"/>
    <w:rsid w:val="000441DD"/>
    <w:rsid w:val="00062639"/>
    <w:rsid w:val="00076BDA"/>
    <w:rsid w:val="00086ADE"/>
    <w:rsid w:val="0009055D"/>
    <w:rsid w:val="000A2E46"/>
    <w:rsid w:val="000A6A6A"/>
    <w:rsid w:val="000B21F4"/>
    <w:rsid w:val="000C5C57"/>
    <w:rsid w:val="000C7752"/>
    <w:rsid w:val="000D472C"/>
    <w:rsid w:val="000E5E5A"/>
    <w:rsid w:val="000F696F"/>
    <w:rsid w:val="0011086D"/>
    <w:rsid w:val="00120EE7"/>
    <w:rsid w:val="00153887"/>
    <w:rsid w:val="00163849"/>
    <w:rsid w:val="00165DDC"/>
    <w:rsid w:val="0016668B"/>
    <w:rsid w:val="00176651"/>
    <w:rsid w:val="00182B30"/>
    <w:rsid w:val="001861B9"/>
    <w:rsid w:val="00190ADE"/>
    <w:rsid w:val="00194273"/>
    <w:rsid w:val="001A64ED"/>
    <w:rsid w:val="001B27E3"/>
    <w:rsid w:val="001C4546"/>
    <w:rsid w:val="001D2523"/>
    <w:rsid w:val="001E7CB9"/>
    <w:rsid w:val="001F51E3"/>
    <w:rsid w:val="001F56CE"/>
    <w:rsid w:val="001F76BB"/>
    <w:rsid w:val="00215F3B"/>
    <w:rsid w:val="00217803"/>
    <w:rsid w:val="00247579"/>
    <w:rsid w:val="00251D50"/>
    <w:rsid w:val="00265EBB"/>
    <w:rsid w:val="002B0E41"/>
    <w:rsid w:val="00310236"/>
    <w:rsid w:val="00322F47"/>
    <w:rsid w:val="00324338"/>
    <w:rsid w:val="00336C00"/>
    <w:rsid w:val="0034244C"/>
    <w:rsid w:val="003453F4"/>
    <w:rsid w:val="0034619A"/>
    <w:rsid w:val="00367826"/>
    <w:rsid w:val="003858CC"/>
    <w:rsid w:val="003B7E19"/>
    <w:rsid w:val="003C135E"/>
    <w:rsid w:val="003C51E4"/>
    <w:rsid w:val="003D1ED9"/>
    <w:rsid w:val="003E7648"/>
    <w:rsid w:val="004272BC"/>
    <w:rsid w:val="00431EFC"/>
    <w:rsid w:val="00436778"/>
    <w:rsid w:val="00444D8D"/>
    <w:rsid w:val="0044529A"/>
    <w:rsid w:val="00456FF6"/>
    <w:rsid w:val="00457A50"/>
    <w:rsid w:val="004A15B2"/>
    <w:rsid w:val="004A36FE"/>
    <w:rsid w:val="004D2CC3"/>
    <w:rsid w:val="004F75F6"/>
    <w:rsid w:val="00500B7C"/>
    <w:rsid w:val="005034F4"/>
    <w:rsid w:val="0050405F"/>
    <w:rsid w:val="005047F5"/>
    <w:rsid w:val="00505930"/>
    <w:rsid w:val="005439D2"/>
    <w:rsid w:val="00557AEA"/>
    <w:rsid w:val="00571E7A"/>
    <w:rsid w:val="00577036"/>
    <w:rsid w:val="005947AB"/>
    <w:rsid w:val="00597C43"/>
    <w:rsid w:val="005A14F0"/>
    <w:rsid w:val="005A5541"/>
    <w:rsid w:val="005C351A"/>
    <w:rsid w:val="005C6663"/>
    <w:rsid w:val="005D38B6"/>
    <w:rsid w:val="005D531C"/>
    <w:rsid w:val="00603729"/>
    <w:rsid w:val="0060510F"/>
    <w:rsid w:val="00605543"/>
    <w:rsid w:val="00623D96"/>
    <w:rsid w:val="00656D07"/>
    <w:rsid w:val="00686098"/>
    <w:rsid w:val="0069122A"/>
    <w:rsid w:val="006C10F6"/>
    <w:rsid w:val="006C6D9E"/>
    <w:rsid w:val="006D0567"/>
    <w:rsid w:val="006E6390"/>
    <w:rsid w:val="006F5710"/>
    <w:rsid w:val="00716755"/>
    <w:rsid w:val="00717445"/>
    <w:rsid w:val="007373B0"/>
    <w:rsid w:val="00744A19"/>
    <w:rsid w:val="00761FC9"/>
    <w:rsid w:val="00765EAF"/>
    <w:rsid w:val="00785836"/>
    <w:rsid w:val="007A3479"/>
    <w:rsid w:val="007A3572"/>
    <w:rsid w:val="007C1EBE"/>
    <w:rsid w:val="007C44F2"/>
    <w:rsid w:val="007F5EED"/>
    <w:rsid w:val="0080086C"/>
    <w:rsid w:val="008362D3"/>
    <w:rsid w:val="0084600F"/>
    <w:rsid w:val="00866499"/>
    <w:rsid w:val="00876575"/>
    <w:rsid w:val="00880F8E"/>
    <w:rsid w:val="008B6F39"/>
    <w:rsid w:val="008C6399"/>
    <w:rsid w:val="008D4964"/>
    <w:rsid w:val="008F1421"/>
    <w:rsid w:val="00907EB5"/>
    <w:rsid w:val="00912216"/>
    <w:rsid w:val="00934B12"/>
    <w:rsid w:val="0095032B"/>
    <w:rsid w:val="00971340"/>
    <w:rsid w:val="0098023A"/>
    <w:rsid w:val="00987F09"/>
    <w:rsid w:val="009903BC"/>
    <w:rsid w:val="009A646B"/>
    <w:rsid w:val="009B3DD4"/>
    <w:rsid w:val="009C1260"/>
    <w:rsid w:val="009D29EE"/>
    <w:rsid w:val="009E1F28"/>
    <w:rsid w:val="00A50E04"/>
    <w:rsid w:val="00A52259"/>
    <w:rsid w:val="00A659CB"/>
    <w:rsid w:val="00A77C23"/>
    <w:rsid w:val="00A83538"/>
    <w:rsid w:val="00A942C8"/>
    <w:rsid w:val="00AA2797"/>
    <w:rsid w:val="00AA4CED"/>
    <w:rsid w:val="00AC0D7F"/>
    <w:rsid w:val="00AD2368"/>
    <w:rsid w:val="00AD6CF0"/>
    <w:rsid w:val="00AE1C61"/>
    <w:rsid w:val="00AE41B2"/>
    <w:rsid w:val="00AF6783"/>
    <w:rsid w:val="00B016A0"/>
    <w:rsid w:val="00B10970"/>
    <w:rsid w:val="00B14694"/>
    <w:rsid w:val="00B27C97"/>
    <w:rsid w:val="00B36E72"/>
    <w:rsid w:val="00B40FCF"/>
    <w:rsid w:val="00B41E5E"/>
    <w:rsid w:val="00B648A0"/>
    <w:rsid w:val="00B8447F"/>
    <w:rsid w:val="00B9741B"/>
    <w:rsid w:val="00BC3EB8"/>
    <w:rsid w:val="00BD6055"/>
    <w:rsid w:val="00BE063A"/>
    <w:rsid w:val="00BE639D"/>
    <w:rsid w:val="00BE75D3"/>
    <w:rsid w:val="00BF41D6"/>
    <w:rsid w:val="00BF6074"/>
    <w:rsid w:val="00C02292"/>
    <w:rsid w:val="00C04245"/>
    <w:rsid w:val="00C34FD5"/>
    <w:rsid w:val="00C43546"/>
    <w:rsid w:val="00C50BCE"/>
    <w:rsid w:val="00C53F67"/>
    <w:rsid w:val="00C57660"/>
    <w:rsid w:val="00C953E8"/>
    <w:rsid w:val="00C96108"/>
    <w:rsid w:val="00C96BD7"/>
    <w:rsid w:val="00C9710B"/>
    <w:rsid w:val="00CA22DA"/>
    <w:rsid w:val="00CA2AA0"/>
    <w:rsid w:val="00CC6D8F"/>
    <w:rsid w:val="00CD1A04"/>
    <w:rsid w:val="00CD62EB"/>
    <w:rsid w:val="00CF7940"/>
    <w:rsid w:val="00D03827"/>
    <w:rsid w:val="00D1511E"/>
    <w:rsid w:val="00D2748C"/>
    <w:rsid w:val="00D31D3B"/>
    <w:rsid w:val="00D41E08"/>
    <w:rsid w:val="00D449A4"/>
    <w:rsid w:val="00D764EB"/>
    <w:rsid w:val="00DA4A6B"/>
    <w:rsid w:val="00DA5005"/>
    <w:rsid w:val="00DC00F2"/>
    <w:rsid w:val="00DC0650"/>
    <w:rsid w:val="00DC3C34"/>
    <w:rsid w:val="00DD5293"/>
    <w:rsid w:val="00DE2335"/>
    <w:rsid w:val="00DE4C6D"/>
    <w:rsid w:val="00DF4236"/>
    <w:rsid w:val="00E11551"/>
    <w:rsid w:val="00E23BB6"/>
    <w:rsid w:val="00E32597"/>
    <w:rsid w:val="00E332FA"/>
    <w:rsid w:val="00E557C7"/>
    <w:rsid w:val="00E658EE"/>
    <w:rsid w:val="00E8412C"/>
    <w:rsid w:val="00E856A5"/>
    <w:rsid w:val="00E86849"/>
    <w:rsid w:val="00EB3C37"/>
    <w:rsid w:val="00EB5725"/>
    <w:rsid w:val="00EB69CD"/>
    <w:rsid w:val="00EE1A52"/>
    <w:rsid w:val="00EE3867"/>
    <w:rsid w:val="00EE5C95"/>
    <w:rsid w:val="00F3228A"/>
    <w:rsid w:val="00F32C01"/>
    <w:rsid w:val="00F525F9"/>
    <w:rsid w:val="00F52F89"/>
    <w:rsid w:val="00F65E28"/>
    <w:rsid w:val="00F75D8C"/>
    <w:rsid w:val="00F75D9C"/>
    <w:rsid w:val="00F86749"/>
    <w:rsid w:val="00FA2F15"/>
    <w:rsid w:val="00FA7B12"/>
    <w:rsid w:val="00FB2134"/>
    <w:rsid w:val="00FB5A31"/>
    <w:rsid w:val="00FC4633"/>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ecimalSymbol w:val=","/>
  <w:listSeparator w:val=";"/>
  <w14:docId w14:val="42BD9084"/>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D55FDD1-86CD-4F72-9C19-F21E263A55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2132</TotalTime>
  <Pages>5</Pages>
  <Words>652</Words>
  <Characters>3721</Characters>
  <Application>Microsoft Office Word</Application>
  <DocSecurity>0</DocSecurity>
  <Lines>31</Lines>
  <Paragraphs>8</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4365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164</cp:revision>
  <cp:lastPrinted>2013-07-08T15:36:00Z</cp:lastPrinted>
  <dcterms:created xsi:type="dcterms:W3CDTF">2012-03-28T07:05:00Z</dcterms:created>
  <dcterms:modified xsi:type="dcterms:W3CDTF">2024-07-22T09:14:00Z</dcterms:modified>
</cp:coreProperties>
</file>