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p>
    <w:p w14:paraId="6C668DE3" w14:textId="77777777" w:rsidR="0049500B" w:rsidRDefault="0049500B" w:rsidP="0049500B">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355E2697" w14:textId="77777777" w:rsidR="0049500B" w:rsidRDefault="0049500B" w:rsidP="0049500B">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52096" behindDoc="0" locked="0" layoutInCell="1" allowOverlap="1" wp14:anchorId="40B98468" wp14:editId="2819517D">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77FB42B2" w14:textId="77777777" w:rsidR="0049500B" w:rsidRDefault="0049500B" w:rsidP="0049500B">
      <w:pPr>
        <w:jc w:val="both"/>
        <w:rPr>
          <w:rFonts w:ascii="Tahoma" w:hAnsi="Tahoma" w:cs="Tahoma"/>
          <w:sz w:val="20"/>
          <w:lang w:val="en-GB"/>
        </w:rPr>
      </w:pPr>
    </w:p>
    <w:p w14:paraId="7D3AB0AE" w14:textId="77777777" w:rsidR="0049500B" w:rsidRDefault="0049500B" w:rsidP="0049500B">
      <w:pPr>
        <w:jc w:val="both"/>
        <w:rPr>
          <w:rFonts w:ascii="Tahoma" w:hAnsi="Tahoma" w:cs="Tahoma"/>
          <w:sz w:val="20"/>
          <w:lang w:val="en-GB"/>
        </w:rPr>
      </w:pPr>
    </w:p>
    <w:p w14:paraId="4F98F387" w14:textId="77777777" w:rsidR="0049500B" w:rsidRDefault="0049500B" w:rsidP="0049500B">
      <w:pPr>
        <w:jc w:val="both"/>
        <w:rPr>
          <w:rFonts w:ascii="Tahoma" w:hAnsi="Tahoma" w:cs="Tahoma"/>
          <w:sz w:val="20"/>
          <w:lang w:val="en-GB"/>
        </w:rPr>
      </w:pPr>
    </w:p>
    <w:p w14:paraId="39C366AC" w14:textId="77777777" w:rsidR="0049500B" w:rsidRDefault="0049500B" w:rsidP="0049500B">
      <w:pPr>
        <w:jc w:val="both"/>
        <w:rPr>
          <w:rFonts w:ascii="Tahoma" w:hAnsi="Tahoma" w:cs="Tahoma"/>
          <w:sz w:val="20"/>
          <w:lang w:val="en-GB"/>
        </w:rPr>
      </w:pPr>
    </w:p>
    <w:p w14:paraId="1846AC27" w14:textId="77777777" w:rsidR="0049500B" w:rsidRDefault="0049500B" w:rsidP="0049500B">
      <w:pPr>
        <w:jc w:val="both"/>
        <w:rPr>
          <w:rFonts w:ascii="Tahoma" w:hAnsi="Tahoma" w:cs="Tahoma"/>
          <w:sz w:val="20"/>
          <w:lang w:val="en-GB"/>
        </w:rPr>
      </w:pPr>
    </w:p>
    <w:p w14:paraId="6A471B93" w14:textId="77777777" w:rsidR="0049500B" w:rsidRDefault="0049500B" w:rsidP="0049500B">
      <w:pPr>
        <w:jc w:val="both"/>
        <w:rPr>
          <w:rFonts w:ascii="Tahoma" w:hAnsi="Tahoma" w:cs="Tahoma"/>
          <w:sz w:val="20"/>
          <w:lang w:val="en-GB"/>
        </w:rPr>
      </w:pPr>
    </w:p>
    <w:p w14:paraId="44F9B436" w14:textId="77777777" w:rsidR="0049500B" w:rsidRDefault="0049500B" w:rsidP="0049500B">
      <w:pPr>
        <w:jc w:val="both"/>
        <w:rPr>
          <w:rFonts w:ascii="Tahoma" w:hAnsi="Tahoma" w:cs="Tahoma"/>
          <w:sz w:val="20"/>
          <w:lang w:val="en-GB"/>
        </w:rPr>
      </w:pPr>
    </w:p>
    <w:p w14:paraId="3A836557" w14:textId="77777777" w:rsidR="0049500B" w:rsidRDefault="0049500B" w:rsidP="0049500B">
      <w:pPr>
        <w:jc w:val="both"/>
        <w:rPr>
          <w:rFonts w:ascii="Tahoma" w:hAnsi="Tahoma" w:cs="Tahoma"/>
          <w:sz w:val="20"/>
          <w:lang w:val="en-GB"/>
        </w:rPr>
      </w:pPr>
    </w:p>
    <w:p w14:paraId="5DD39FC2" w14:textId="77777777" w:rsidR="0049500B" w:rsidRDefault="0049500B" w:rsidP="0049500B">
      <w:pPr>
        <w:jc w:val="both"/>
        <w:rPr>
          <w:rFonts w:ascii="Tahoma" w:hAnsi="Tahoma" w:cs="Tahoma"/>
          <w:sz w:val="20"/>
          <w:lang w:val="en-GB"/>
        </w:rPr>
      </w:pPr>
    </w:p>
    <w:p w14:paraId="1AA4B78F" w14:textId="77777777" w:rsidR="0049500B" w:rsidRDefault="0049500B" w:rsidP="0049500B">
      <w:pPr>
        <w:jc w:val="both"/>
        <w:rPr>
          <w:rFonts w:ascii="Tahoma" w:hAnsi="Tahoma" w:cs="Tahoma"/>
          <w:sz w:val="20"/>
          <w:lang w:val="en-GB"/>
        </w:rPr>
      </w:pPr>
    </w:p>
    <w:p w14:paraId="3C22B9DF" w14:textId="77777777" w:rsidR="0049500B" w:rsidRDefault="0049500B" w:rsidP="0049500B">
      <w:pPr>
        <w:jc w:val="both"/>
        <w:rPr>
          <w:rFonts w:ascii="Tahoma" w:hAnsi="Tahoma" w:cs="Tahoma"/>
          <w:sz w:val="20"/>
          <w:lang w:val="en-GB"/>
        </w:rPr>
      </w:pPr>
    </w:p>
    <w:p w14:paraId="1B418072" w14:textId="77777777" w:rsidR="0049500B" w:rsidRDefault="0049500B" w:rsidP="0049500B">
      <w:pPr>
        <w:jc w:val="both"/>
        <w:rPr>
          <w:rFonts w:ascii="Tahoma" w:hAnsi="Tahoma" w:cs="Tahoma"/>
          <w:sz w:val="20"/>
          <w:lang w:val="en-GB"/>
        </w:rPr>
      </w:pPr>
    </w:p>
    <w:p w14:paraId="3AE9667D" w14:textId="77777777" w:rsidR="0049500B" w:rsidRDefault="0049500B" w:rsidP="0049500B">
      <w:pPr>
        <w:jc w:val="both"/>
        <w:rPr>
          <w:rFonts w:ascii="Tahoma" w:hAnsi="Tahoma" w:cs="Tahoma"/>
          <w:sz w:val="20"/>
          <w:lang w:val="en-GB"/>
        </w:rPr>
      </w:pPr>
    </w:p>
    <w:p w14:paraId="270D916B" w14:textId="77777777" w:rsidR="0049500B" w:rsidRDefault="0049500B" w:rsidP="0049500B">
      <w:pPr>
        <w:jc w:val="both"/>
        <w:rPr>
          <w:rFonts w:ascii="Tahoma" w:hAnsi="Tahoma" w:cs="Tahoma"/>
          <w:sz w:val="20"/>
          <w:lang w:val="en-GB"/>
        </w:rPr>
      </w:pPr>
    </w:p>
    <w:p w14:paraId="4E907EB3" w14:textId="77777777" w:rsidR="0049500B" w:rsidRDefault="0049500B" w:rsidP="0049500B">
      <w:pPr>
        <w:jc w:val="both"/>
        <w:rPr>
          <w:rFonts w:ascii="Tahoma" w:hAnsi="Tahoma" w:cs="Tahoma"/>
          <w:sz w:val="20"/>
          <w:lang w:val="en-GB"/>
        </w:rPr>
      </w:pPr>
    </w:p>
    <w:p w14:paraId="18598826" w14:textId="77777777" w:rsidR="0049500B" w:rsidRDefault="0049500B" w:rsidP="0049500B">
      <w:pPr>
        <w:jc w:val="both"/>
        <w:rPr>
          <w:rFonts w:ascii="Tahoma" w:hAnsi="Tahoma" w:cs="Tahoma"/>
          <w:sz w:val="20"/>
          <w:lang w:val="en-GB"/>
        </w:rPr>
      </w:pPr>
    </w:p>
    <w:p w14:paraId="3DC8DB98" w14:textId="77777777" w:rsidR="0049500B" w:rsidRDefault="0049500B" w:rsidP="0049500B">
      <w:pPr>
        <w:jc w:val="both"/>
        <w:rPr>
          <w:rFonts w:ascii="Tahoma" w:hAnsi="Tahoma" w:cs="Tahoma"/>
          <w:sz w:val="20"/>
          <w:lang w:val="en-GB"/>
        </w:rPr>
      </w:pPr>
    </w:p>
    <w:p w14:paraId="5D9D1C20" w14:textId="77777777" w:rsidR="0049500B" w:rsidRDefault="0049500B" w:rsidP="0049500B">
      <w:pPr>
        <w:jc w:val="both"/>
        <w:rPr>
          <w:rFonts w:ascii="Tahoma" w:hAnsi="Tahoma" w:cs="Tahoma"/>
          <w:sz w:val="20"/>
          <w:lang w:val="en-GB"/>
        </w:rPr>
      </w:pPr>
    </w:p>
    <w:p w14:paraId="6F4CE385" w14:textId="77777777" w:rsidR="0049500B" w:rsidRDefault="0049500B" w:rsidP="0049500B">
      <w:pPr>
        <w:jc w:val="both"/>
        <w:rPr>
          <w:rFonts w:ascii="Tahoma" w:hAnsi="Tahoma" w:cs="Tahoma"/>
          <w:sz w:val="20"/>
          <w:lang w:val="en-GB"/>
        </w:rPr>
      </w:pPr>
    </w:p>
    <w:p w14:paraId="73C154BB" w14:textId="77777777" w:rsidR="0049500B" w:rsidRDefault="0049500B" w:rsidP="0049500B">
      <w:pPr>
        <w:jc w:val="both"/>
        <w:rPr>
          <w:rFonts w:ascii="Tahoma" w:hAnsi="Tahoma" w:cs="Tahoma"/>
          <w:sz w:val="20"/>
          <w:lang w:val="en-GB"/>
        </w:rPr>
      </w:pPr>
    </w:p>
    <w:p w14:paraId="5ADC8E08" w14:textId="77777777" w:rsidR="0049500B" w:rsidRDefault="0049500B" w:rsidP="0049500B">
      <w:pPr>
        <w:jc w:val="both"/>
        <w:rPr>
          <w:rFonts w:ascii="Tahoma" w:hAnsi="Tahoma" w:cs="Tahoma"/>
          <w:sz w:val="20"/>
          <w:lang w:val="en-GB"/>
        </w:rPr>
      </w:pPr>
    </w:p>
    <w:p w14:paraId="5A41ABBC" w14:textId="77777777" w:rsidR="0049500B" w:rsidRDefault="0049500B" w:rsidP="0049500B">
      <w:pPr>
        <w:jc w:val="both"/>
        <w:rPr>
          <w:rFonts w:ascii="Tahoma" w:hAnsi="Tahoma" w:cs="Tahoma"/>
          <w:sz w:val="20"/>
          <w:lang w:val="en-GB"/>
        </w:rPr>
      </w:pPr>
    </w:p>
    <w:p w14:paraId="24663B8B" w14:textId="77777777" w:rsidR="0049500B" w:rsidRDefault="0049500B" w:rsidP="0049500B">
      <w:pPr>
        <w:jc w:val="both"/>
        <w:rPr>
          <w:rFonts w:ascii="Tahoma" w:hAnsi="Tahoma" w:cs="Tahoma"/>
          <w:sz w:val="20"/>
          <w:lang w:val="en-GB"/>
        </w:rPr>
      </w:pPr>
    </w:p>
    <w:p w14:paraId="0106FAB9" w14:textId="77777777" w:rsidR="0049500B" w:rsidRPr="00FD2E12" w:rsidRDefault="0049500B" w:rsidP="0049500B">
      <w:pPr>
        <w:jc w:val="both"/>
        <w:rPr>
          <w:rFonts w:ascii="Tahoma" w:hAnsi="Tahoma" w:cs="Tahoma"/>
          <w:sz w:val="20"/>
          <w:lang w:val="en-GB"/>
        </w:rPr>
      </w:pPr>
    </w:p>
    <w:p w14:paraId="03CD39AB" w14:textId="77777777" w:rsidR="0049500B" w:rsidRDefault="0049500B" w:rsidP="0049500B">
      <w:pPr>
        <w:pStyle w:val="Paragrafoelenco"/>
        <w:numPr>
          <w:ilvl w:val="0"/>
          <w:numId w:val="15"/>
        </w:numPr>
        <w:spacing w:after="0"/>
        <w:ind w:left="284" w:hanging="284"/>
        <w:jc w:val="both"/>
        <w:rPr>
          <w:rFonts w:ascii="Tahoma" w:hAnsi="Tahoma" w:cs="Tahoma"/>
          <w:sz w:val="20"/>
          <w:szCs w:val="20"/>
          <w:lang w:val="en-GB"/>
        </w:rPr>
      </w:pPr>
      <w:bookmarkStart w:id="0" w:name="_Hlk5864317"/>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7329F9E9" w14:textId="77777777" w:rsidR="0049500B" w:rsidRDefault="0049500B" w:rsidP="0049500B">
      <w:pPr>
        <w:jc w:val="both"/>
        <w:rPr>
          <w:rFonts w:ascii="Tahoma" w:hAnsi="Tahoma" w:cs="Tahoma"/>
          <w:sz w:val="20"/>
          <w:lang w:val="en-GB"/>
        </w:rPr>
      </w:pPr>
    </w:p>
    <w:p w14:paraId="2C654C1A" w14:textId="77777777" w:rsidR="0049500B" w:rsidRDefault="0049500B" w:rsidP="0049500B">
      <w:pPr>
        <w:jc w:val="center"/>
        <w:rPr>
          <w:rFonts w:ascii="Tahoma" w:hAnsi="Tahoma" w:cs="Tahoma"/>
          <w:sz w:val="20"/>
          <w:lang w:val="en-GB"/>
        </w:rPr>
      </w:pPr>
      <w:r w:rsidRPr="00FD2E12">
        <w:rPr>
          <w:rFonts w:ascii="Tahoma" w:hAnsi="Tahoma" w:cs="Tahoma"/>
          <w:noProof/>
          <w:sz w:val="20"/>
          <w:lang w:val="en-GB"/>
        </w:rPr>
        <w:drawing>
          <wp:inline distT="0" distB="0" distL="0" distR="0" wp14:anchorId="6E57FBBA" wp14:editId="40610E2C">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45253D9D" w14:textId="77777777" w:rsidR="0049500B" w:rsidRDefault="0049500B" w:rsidP="0049500B">
      <w:pPr>
        <w:jc w:val="center"/>
        <w:rPr>
          <w:rFonts w:ascii="Tahoma" w:hAnsi="Tahoma" w:cs="Tahoma"/>
          <w:sz w:val="20"/>
          <w:lang w:val="en-GB"/>
        </w:rPr>
      </w:pPr>
    </w:p>
    <w:bookmarkEnd w:id="0"/>
    <w:p w14:paraId="40900552" w14:textId="77777777" w:rsidR="00A300EF" w:rsidRPr="0033030B" w:rsidRDefault="00A300EF" w:rsidP="00A300EF">
      <w:pPr>
        <w:jc w:val="both"/>
        <w:rPr>
          <w:rFonts w:ascii="Tahoma" w:hAnsi="Tahoma" w:cs="Tahoma"/>
          <w:sz w:val="20"/>
        </w:rPr>
      </w:pPr>
    </w:p>
    <w:p w14:paraId="09437638" w14:textId="77777777" w:rsidR="0049500B" w:rsidRPr="0033030B" w:rsidRDefault="0049500B" w:rsidP="0049500B">
      <w:pPr>
        <w:jc w:val="both"/>
        <w:rPr>
          <w:rFonts w:ascii="Tahoma" w:hAnsi="Tahoma" w:cs="Tahoma"/>
          <w:sz w:val="20"/>
        </w:rPr>
      </w:pPr>
    </w:p>
    <w:p w14:paraId="7C1AF4FE" w14:textId="77777777" w:rsidR="0049500B" w:rsidRPr="00563BC2" w:rsidRDefault="0049500B" w:rsidP="0049500B">
      <w:pPr>
        <w:numPr>
          <w:ilvl w:val="0"/>
          <w:numId w:val="15"/>
        </w:numPr>
        <w:ind w:left="284" w:hanging="284"/>
        <w:contextualSpacing/>
        <w:jc w:val="both"/>
        <w:rPr>
          <w:rFonts w:ascii="Tahoma" w:hAnsi="Tahoma" w:cs="Tahoma"/>
          <w:sz w:val="20"/>
          <w:lang w:val="en-GB"/>
        </w:rPr>
      </w:pPr>
      <w:r w:rsidRPr="00563BC2">
        <w:rPr>
          <w:rFonts w:ascii="Tahoma" w:eastAsia="Calibri" w:hAnsi="Tahoma" w:cs="Tahoma"/>
          <w:b/>
          <w:sz w:val="20"/>
        </w:rPr>
        <w:t>AMPHIBIA 3000 GRIP “foundation walls” against piling</w:t>
      </w:r>
      <w:r w:rsidRPr="00563BC2">
        <w:rPr>
          <w:rFonts w:ascii="Tahoma" w:eastAsia="Calibri" w:hAnsi="Tahoma" w:cs="Tahoma"/>
          <w:sz w:val="20"/>
        </w:rPr>
        <w:t xml:space="preserve"> has to be installed all along the external surfaces of the foundation walls (against conveniently smoothed piling). </w:t>
      </w:r>
      <w:r w:rsidRPr="00563BC2">
        <w:rPr>
          <w:rFonts w:ascii="Tahoma" w:hAnsi="Tahoma" w:cs="Tahoma"/>
          <w:sz w:val="20"/>
          <w:lang w:val="en-GB"/>
        </w:rPr>
        <w:t>For a proper use of the tool, use the button "PAINT", and select the walls on which you want to paste the component after choosing it correctly from the REVIT device.</w:t>
      </w:r>
    </w:p>
    <w:p w14:paraId="3135AC62" w14:textId="77777777" w:rsidR="0049500B" w:rsidRPr="0033030B" w:rsidRDefault="0049500B" w:rsidP="0049500B">
      <w:pPr>
        <w:jc w:val="both"/>
        <w:rPr>
          <w:rFonts w:ascii="Tahoma" w:hAnsi="Tahoma" w:cs="Tahoma"/>
          <w:sz w:val="20"/>
        </w:rPr>
      </w:pPr>
    </w:p>
    <w:p w14:paraId="73230C08" w14:textId="77777777" w:rsidR="0049500B" w:rsidRPr="0033030B" w:rsidRDefault="0049500B" w:rsidP="0049500B">
      <w:pPr>
        <w:jc w:val="center"/>
        <w:rPr>
          <w:rFonts w:ascii="Tahoma" w:hAnsi="Tahoma" w:cs="Tahoma"/>
          <w:sz w:val="20"/>
        </w:rPr>
      </w:pPr>
      <w:r w:rsidRPr="0033030B">
        <w:rPr>
          <w:noProof/>
        </w:rPr>
        <w:drawing>
          <wp:anchor distT="0" distB="0" distL="114300" distR="114300" simplePos="0" relativeHeight="251653120" behindDoc="0" locked="0" layoutInCell="1" allowOverlap="1" wp14:anchorId="43DBA620" wp14:editId="5C80F064">
            <wp:simplePos x="0" y="0"/>
            <wp:positionH relativeFrom="column">
              <wp:posOffset>297180</wp:posOffset>
            </wp:positionH>
            <wp:positionV relativeFrom="paragraph">
              <wp:posOffset>379730</wp:posOffset>
            </wp:positionV>
            <wp:extent cx="3746500" cy="1755140"/>
            <wp:effectExtent l="0" t="0" r="6350" b="0"/>
            <wp:wrapSquare wrapText="bothSides"/>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1755140"/>
                    </a:xfrm>
                    <a:prstGeom prst="rect">
                      <a:avLst/>
                    </a:prstGeom>
                  </pic:spPr>
                </pic:pic>
              </a:graphicData>
            </a:graphic>
            <wp14:sizeRelH relativeFrom="page">
              <wp14:pctWidth>0</wp14:pctWidth>
            </wp14:sizeRelH>
            <wp14:sizeRelV relativeFrom="page">
              <wp14:pctHeight>0</wp14:pctHeight>
            </wp14:sizeRelV>
          </wp:anchor>
        </w:drawing>
      </w:r>
      <w:r w:rsidRPr="0033030B">
        <w:rPr>
          <w:rFonts w:ascii="Tahoma" w:hAnsi="Tahoma" w:cs="Tahoma"/>
          <w:noProof/>
          <w:sz w:val="20"/>
        </w:rPr>
        <w:drawing>
          <wp:anchor distT="0" distB="0" distL="114300" distR="114300" simplePos="0" relativeHeight="251654144" behindDoc="0" locked="0" layoutInCell="1" allowOverlap="1" wp14:anchorId="59931334" wp14:editId="7A549AC9">
            <wp:simplePos x="0" y="0"/>
            <wp:positionH relativeFrom="column">
              <wp:posOffset>4192270</wp:posOffset>
            </wp:positionH>
            <wp:positionV relativeFrom="paragraph">
              <wp:posOffset>179070</wp:posOffset>
            </wp:positionV>
            <wp:extent cx="2976245" cy="2058670"/>
            <wp:effectExtent l="0" t="0" r="0" b="0"/>
            <wp:wrapSquare wrapText="bothSides"/>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1">
                      <a:extLst>
                        <a:ext uri="{28A0092B-C50C-407E-A947-70E740481C1C}">
                          <a14:useLocalDpi xmlns:a14="http://schemas.microsoft.com/office/drawing/2010/main" val="0"/>
                        </a:ext>
                      </a:extLst>
                    </a:blip>
                    <a:stretch>
                      <a:fillRect/>
                    </a:stretch>
                  </pic:blipFill>
                  <pic:spPr>
                    <a:xfrm>
                      <a:off x="0" y="0"/>
                      <a:ext cx="2976245" cy="2058670"/>
                    </a:xfrm>
                    <a:prstGeom prst="rect">
                      <a:avLst/>
                    </a:prstGeom>
                  </pic:spPr>
                </pic:pic>
              </a:graphicData>
            </a:graphic>
            <wp14:sizeRelH relativeFrom="page">
              <wp14:pctWidth>0</wp14:pctWidth>
            </wp14:sizeRelH>
            <wp14:sizeRelV relativeFrom="page">
              <wp14:pctHeight>0</wp14:pctHeight>
            </wp14:sizeRelV>
          </wp:anchor>
        </w:drawing>
      </w:r>
    </w:p>
    <w:p w14:paraId="22918658" w14:textId="77777777" w:rsidR="0049500B" w:rsidRPr="0033030B" w:rsidRDefault="0049500B" w:rsidP="0049500B">
      <w:pPr>
        <w:jc w:val="both"/>
        <w:rPr>
          <w:rFonts w:ascii="Tahoma" w:hAnsi="Tahoma" w:cs="Tahoma"/>
          <w:sz w:val="20"/>
        </w:rPr>
      </w:pPr>
    </w:p>
    <w:p w14:paraId="4F782F09" w14:textId="77777777" w:rsidR="00A300EF" w:rsidRPr="0033030B" w:rsidRDefault="00A300EF" w:rsidP="00A300EF">
      <w:pPr>
        <w:jc w:val="both"/>
        <w:rPr>
          <w:rFonts w:ascii="Tahoma" w:hAnsi="Tahoma" w:cs="Tahoma"/>
          <w:sz w:val="20"/>
        </w:rPr>
      </w:pPr>
    </w:p>
    <w:p w14:paraId="50B14BF4" w14:textId="77777777" w:rsidR="00A300EF" w:rsidRPr="0033030B" w:rsidRDefault="00A300EF" w:rsidP="00A300EF">
      <w:pPr>
        <w:jc w:val="both"/>
        <w:rPr>
          <w:rFonts w:ascii="Tahoma" w:hAnsi="Tahoma" w:cs="Tahoma"/>
          <w:sz w:val="20"/>
        </w:rPr>
      </w:pPr>
    </w:p>
    <w:p w14:paraId="3CBBA7C2" w14:textId="77777777" w:rsidR="00A300EF" w:rsidRPr="0033030B" w:rsidRDefault="00A300EF" w:rsidP="00A300EF">
      <w:pPr>
        <w:jc w:val="both"/>
        <w:rPr>
          <w:rFonts w:ascii="Tahoma" w:hAnsi="Tahoma" w:cs="Tahoma"/>
          <w:sz w:val="20"/>
        </w:rPr>
      </w:pPr>
    </w:p>
    <w:p w14:paraId="061F8855" w14:textId="77777777" w:rsidR="00A300EF" w:rsidRPr="0033030B" w:rsidRDefault="00A300EF" w:rsidP="00A300EF">
      <w:pPr>
        <w:jc w:val="both"/>
        <w:rPr>
          <w:rFonts w:ascii="Tahoma" w:hAnsi="Tahoma" w:cs="Tahoma"/>
          <w:sz w:val="20"/>
        </w:rPr>
      </w:pPr>
    </w:p>
    <w:p w14:paraId="7992765A" w14:textId="77777777" w:rsidR="00A300EF" w:rsidRDefault="00A300EF" w:rsidP="00A300EF">
      <w:pPr>
        <w:jc w:val="both"/>
        <w:rPr>
          <w:rFonts w:ascii="Tahoma" w:hAnsi="Tahoma" w:cs="Tahoma"/>
          <w:sz w:val="20"/>
        </w:rPr>
      </w:pPr>
    </w:p>
    <w:p w14:paraId="02D35DAD" w14:textId="77777777" w:rsidR="00A300EF" w:rsidRPr="0033030B" w:rsidRDefault="00A300EF" w:rsidP="00A300EF">
      <w:pPr>
        <w:jc w:val="both"/>
        <w:rPr>
          <w:rFonts w:ascii="Tahoma" w:hAnsi="Tahoma" w:cs="Tahoma"/>
          <w:sz w:val="20"/>
        </w:rPr>
      </w:pPr>
    </w:p>
    <w:p w14:paraId="74473A9C" w14:textId="77777777" w:rsidR="0049500B" w:rsidRDefault="0049500B" w:rsidP="0049500B">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6BA0647C" w14:textId="77777777" w:rsidR="0049500B" w:rsidRDefault="0049500B" w:rsidP="0049500B">
      <w:pPr>
        <w:jc w:val="both"/>
        <w:rPr>
          <w:rFonts w:ascii="Tahoma" w:hAnsi="Tahoma" w:cs="Tahoma"/>
          <w:sz w:val="20"/>
          <w:lang w:val="en-GB"/>
        </w:rPr>
      </w:pPr>
    </w:p>
    <w:p w14:paraId="033BE5F5" w14:textId="77777777" w:rsidR="0049500B" w:rsidRDefault="0049500B" w:rsidP="0049500B">
      <w:pPr>
        <w:jc w:val="both"/>
        <w:rPr>
          <w:rFonts w:ascii="Tahoma" w:hAnsi="Tahoma" w:cs="Tahoma"/>
          <w:sz w:val="20"/>
          <w:lang w:val="en-GB"/>
        </w:rPr>
      </w:pPr>
    </w:p>
    <w:p w14:paraId="2BF193B0" w14:textId="77777777" w:rsidR="0049500B" w:rsidRDefault="0049500B" w:rsidP="0049500B">
      <w:pPr>
        <w:jc w:val="both"/>
        <w:rPr>
          <w:rFonts w:ascii="Tahoma" w:hAnsi="Tahoma" w:cs="Tahoma"/>
          <w:sz w:val="20"/>
          <w:lang w:val="en-GB"/>
        </w:rPr>
      </w:pPr>
    </w:p>
    <w:p w14:paraId="6DBB9CCE" w14:textId="77777777" w:rsidR="0049500B" w:rsidRDefault="0049500B" w:rsidP="0049500B">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60288" behindDoc="0" locked="0" layoutInCell="1" allowOverlap="1" wp14:anchorId="781C392C" wp14:editId="6DCA39DA">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517B81D2" w14:textId="77777777" w:rsidR="0049500B" w:rsidRDefault="0049500B" w:rsidP="0049500B">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657216" behindDoc="0" locked="0" layoutInCell="1" allowOverlap="1" wp14:anchorId="021A5D8E" wp14:editId="4883BFB7">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0A304037" w14:textId="77777777" w:rsidR="0049500B" w:rsidRDefault="0049500B" w:rsidP="0049500B">
      <w:pPr>
        <w:jc w:val="both"/>
        <w:rPr>
          <w:rFonts w:ascii="Tahoma" w:hAnsi="Tahoma" w:cs="Tahoma"/>
          <w:sz w:val="20"/>
          <w:lang w:val="en-GB"/>
        </w:rPr>
      </w:pPr>
    </w:p>
    <w:p w14:paraId="0DE92ABC" w14:textId="4F44DC73" w:rsidR="007E4D1A" w:rsidRDefault="007E4D1A" w:rsidP="00A300EF">
      <w:pPr>
        <w:jc w:val="both"/>
        <w:rPr>
          <w:rFonts w:ascii="Tahoma" w:hAnsi="Tahoma" w:cs="Tahoma"/>
          <w:sz w:val="20"/>
          <w:lang w:val="en-GB"/>
        </w:rPr>
      </w:pPr>
    </w:p>
    <w:p w14:paraId="1FCA0C4C" w14:textId="2546799B" w:rsidR="0049500B" w:rsidRDefault="0049500B" w:rsidP="00A300EF">
      <w:pPr>
        <w:jc w:val="both"/>
        <w:rPr>
          <w:rFonts w:ascii="Tahoma" w:hAnsi="Tahoma" w:cs="Tahoma"/>
          <w:sz w:val="20"/>
          <w:lang w:val="en-GB"/>
        </w:rPr>
      </w:pPr>
    </w:p>
    <w:p w14:paraId="1BB3F96A" w14:textId="627423A2" w:rsidR="0049500B" w:rsidRDefault="0049500B" w:rsidP="00A300EF">
      <w:pPr>
        <w:jc w:val="both"/>
        <w:rPr>
          <w:rFonts w:ascii="Tahoma" w:hAnsi="Tahoma" w:cs="Tahoma"/>
          <w:sz w:val="20"/>
          <w:lang w:val="en-GB"/>
        </w:rPr>
      </w:pPr>
    </w:p>
    <w:p w14:paraId="1C87ECAC" w14:textId="258F4EC3" w:rsidR="0049500B" w:rsidRDefault="0049500B" w:rsidP="00A300EF">
      <w:pPr>
        <w:jc w:val="both"/>
        <w:rPr>
          <w:rFonts w:ascii="Tahoma" w:hAnsi="Tahoma" w:cs="Tahoma"/>
          <w:sz w:val="20"/>
          <w:lang w:val="en-GB"/>
        </w:rPr>
      </w:pPr>
    </w:p>
    <w:p w14:paraId="05CD653C" w14:textId="33B172D5" w:rsidR="0049500B" w:rsidRDefault="0049500B" w:rsidP="00A300EF">
      <w:pPr>
        <w:jc w:val="both"/>
        <w:rPr>
          <w:rFonts w:ascii="Tahoma" w:hAnsi="Tahoma" w:cs="Tahoma"/>
          <w:sz w:val="20"/>
          <w:lang w:val="en-GB"/>
        </w:rPr>
      </w:pPr>
    </w:p>
    <w:p w14:paraId="398F2C85" w14:textId="77777777" w:rsidR="0049500B" w:rsidRDefault="0049500B" w:rsidP="00A300EF">
      <w:pPr>
        <w:jc w:val="both"/>
        <w:rPr>
          <w:rFonts w:ascii="Tahoma" w:hAnsi="Tahoma" w:cs="Tahoma"/>
          <w:sz w:val="20"/>
          <w:lang w:val="en-GB"/>
        </w:rPr>
      </w:pPr>
    </w:p>
    <w:p w14:paraId="72847FD4" w14:textId="6028DEB3" w:rsidR="007E4D1A" w:rsidRDefault="007E4D1A" w:rsidP="00A300EF">
      <w:pPr>
        <w:jc w:val="both"/>
        <w:rPr>
          <w:rFonts w:ascii="Tahoma" w:hAnsi="Tahoma" w:cs="Tahoma"/>
          <w:sz w:val="20"/>
          <w:lang w:val="en-GB"/>
        </w:rPr>
      </w:pPr>
    </w:p>
    <w:p w14:paraId="1AF46E71" w14:textId="2E3DB0BB" w:rsidR="007E4D1A" w:rsidRDefault="007E4D1A" w:rsidP="00A300EF">
      <w:pPr>
        <w:jc w:val="both"/>
        <w:rPr>
          <w:rFonts w:ascii="Tahoma" w:hAnsi="Tahoma" w:cs="Tahoma"/>
          <w:sz w:val="20"/>
          <w:lang w:val="en-GB"/>
        </w:rPr>
      </w:pPr>
    </w:p>
    <w:p w14:paraId="0FB1BAF2" w14:textId="305D948E" w:rsidR="007E4D1A" w:rsidRDefault="007E4D1A" w:rsidP="00A300EF">
      <w:pPr>
        <w:jc w:val="both"/>
        <w:rPr>
          <w:rFonts w:ascii="Tahoma" w:hAnsi="Tahoma" w:cs="Tahoma"/>
          <w:sz w:val="20"/>
          <w:lang w:val="en-GB"/>
        </w:rPr>
      </w:pPr>
    </w:p>
    <w:p w14:paraId="1118DFBC" w14:textId="024BE21A" w:rsidR="007E4D1A" w:rsidRDefault="007E4D1A" w:rsidP="00A300EF">
      <w:pPr>
        <w:jc w:val="both"/>
        <w:rPr>
          <w:rFonts w:ascii="Tahoma" w:hAnsi="Tahoma" w:cs="Tahoma"/>
          <w:sz w:val="20"/>
          <w:lang w:val="en-GB"/>
        </w:rPr>
      </w:pPr>
    </w:p>
    <w:p w14:paraId="342DB8C4" w14:textId="77777777" w:rsidR="007E4D1A" w:rsidRDefault="007E4D1A" w:rsidP="00A300EF">
      <w:pPr>
        <w:jc w:val="both"/>
        <w:rPr>
          <w:rFonts w:ascii="Tahoma" w:hAnsi="Tahoma" w:cs="Tahoma"/>
          <w:sz w:val="20"/>
          <w:lang w:val="en-GB"/>
        </w:rPr>
      </w:pPr>
    </w:p>
    <w:p w14:paraId="162579F6" w14:textId="77777777" w:rsidR="00A300EF" w:rsidRDefault="00A300EF" w:rsidP="00A300EF">
      <w:pPr>
        <w:jc w:val="both"/>
        <w:rPr>
          <w:rFonts w:ascii="Tahoma" w:hAnsi="Tahoma" w:cs="Tahoma"/>
          <w:sz w:val="20"/>
          <w:lang w:val="en-GB"/>
        </w:rPr>
      </w:pPr>
    </w:p>
    <w:p w14:paraId="1A29561B" w14:textId="4501E3CC" w:rsidR="00A300EF" w:rsidRDefault="00A300EF" w:rsidP="00A300EF">
      <w:pPr>
        <w:pStyle w:val="Paragrafoelenco"/>
        <w:ind w:left="284"/>
        <w:jc w:val="both"/>
        <w:rPr>
          <w:rFonts w:ascii="Tahoma" w:hAnsi="Tahoma" w:cs="Tahoma"/>
          <w:sz w:val="20"/>
          <w:szCs w:val="20"/>
          <w:lang w:val="en-GB"/>
        </w:rPr>
      </w:pPr>
    </w:p>
    <w:p w14:paraId="748CE066" w14:textId="5B899A58" w:rsidR="00A300EF" w:rsidRDefault="00A300EF" w:rsidP="00A300EF">
      <w:pPr>
        <w:pStyle w:val="Paragrafoelenco"/>
        <w:ind w:left="284"/>
        <w:jc w:val="both"/>
        <w:rPr>
          <w:rFonts w:ascii="Tahoma" w:hAnsi="Tahoma" w:cs="Tahoma"/>
          <w:sz w:val="20"/>
          <w:szCs w:val="20"/>
          <w:lang w:val="en-GB"/>
        </w:rPr>
      </w:pPr>
    </w:p>
    <w:p w14:paraId="322F0077" w14:textId="6AF6B619" w:rsidR="0049500B" w:rsidRDefault="0049500B" w:rsidP="0049500B">
      <w:pPr>
        <w:pStyle w:val="Paragrafoelenco"/>
        <w:numPr>
          <w:ilvl w:val="0"/>
          <w:numId w:val="15"/>
        </w:numPr>
        <w:jc w:val="both"/>
        <w:rPr>
          <w:rFonts w:ascii="Tahoma" w:hAnsi="Tahoma" w:cs="Tahoma"/>
          <w:sz w:val="20"/>
          <w:szCs w:val="20"/>
          <w:lang w:val="en-GB"/>
        </w:rPr>
      </w:pPr>
      <w:r w:rsidRPr="003B69BE">
        <w:rPr>
          <w:rFonts w:ascii="Tahoma" w:eastAsia="Times New Roman" w:hAnsi="Tahoma" w:cs="Tahoma"/>
          <w:noProof/>
          <w:sz w:val="20"/>
          <w:szCs w:val="20"/>
          <w:lang w:val="en-GB" w:eastAsia="it-IT"/>
        </w:rPr>
        <w:lastRenderedPageBreak/>
        <w:drawing>
          <wp:anchor distT="0" distB="0" distL="114300" distR="114300" simplePos="0" relativeHeight="251661312" behindDoc="0" locked="0" layoutInCell="1" allowOverlap="1" wp14:anchorId="4B2BBCBA" wp14:editId="67F3F6B9">
            <wp:simplePos x="0" y="0"/>
            <wp:positionH relativeFrom="margin">
              <wp:posOffset>210185</wp:posOffset>
            </wp:positionH>
            <wp:positionV relativeFrom="paragraph">
              <wp:posOffset>933450</wp:posOffset>
            </wp:positionV>
            <wp:extent cx="3200400" cy="3538220"/>
            <wp:effectExtent l="0" t="0" r="0" b="5080"/>
            <wp:wrapSquare wrapText="bothSides"/>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538220"/>
                    </a:xfrm>
                    <a:prstGeom prst="rect">
                      <a:avLst/>
                    </a:prstGeom>
                    <a:noFill/>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WT102</w:t>
      </w:r>
      <w:r w:rsidR="00C82A39">
        <w:rPr>
          <w:rFonts w:ascii="Tahoma" w:hAnsi="Tahoma" w:cs="Tahoma"/>
          <w:b/>
          <w:sz w:val="20"/>
          <w:szCs w:val="20"/>
          <w:lang w:val="en-GB"/>
        </w:rPr>
        <w:t xml:space="preserve"> </w:t>
      </w:r>
      <w:r w:rsidR="00C82A39" w:rsidRPr="00C82A39">
        <w:rPr>
          <w:rFonts w:ascii="Tahoma" w:hAnsi="Tahoma" w:cs="Tahoma"/>
          <w:bCs/>
          <w:sz w:val="20"/>
          <w:szCs w:val="20"/>
          <w:lang w:val="en-GB"/>
        </w:rPr>
        <w:t>or</w:t>
      </w:r>
      <w:r w:rsidR="00C82A39">
        <w:rPr>
          <w:rFonts w:ascii="Tahoma" w:hAnsi="Tahoma" w:cs="Tahoma"/>
          <w:b/>
          <w:sz w:val="20"/>
          <w:szCs w:val="20"/>
          <w:lang w:val="en-GB"/>
        </w:rPr>
        <w:t xml:space="preserve"> WT CONSTRUCTION</w:t>
      </w:r>
      <w:r w:rsidRPr="00A87845">
        <w:rPr>
          <w:rFonts w:ascii="Tahoma" w:hAnsi="Tahoma" w:cs="Tahoma"/>
          <w:sz w:val="20"/>
          <w:szCs w:val="20"/>
          <w:lang w:val="en-GB"/>
        </w:rPr>
        <w:t xml:space="preserve"> is a hydro-expansive joint</w:t>
      </w:r>
      <w:r w:rsidR="00444D32">
        <w:rPr>
          <w:rFonts w:ascii="Tahoma" w:hAnsi="Tahoma" w:cs="Tahoma"/>
          <w:sz w:val="20"/>
          <w:szCs w:val="20"/>
          <w:lang w:val="en-GB"/>
        </w:rPr>
        <w:t>,</w:t>
      </w:r>
      <w:r w:rsidRPr="00A87845">
        <w:rPr>
          <w:rFonts w:ascii="Tahoma" w:hAnsi="Tahoma" w:cs="Tahoma"/>
          <w:sz w:val="20"/>
          <w:szCs w:val="20"/>
          <w:lang w:val="en-GB"/>
        </w:rPr>
        <w:t xml:space="preserve"> it must be applied on the middle of construction joints between the foundation and vertical wall and it must guarantee a minimum cover of 8 cm per   side; For a proper functional response of the panel commands,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p w14:paraId="5031B0CB" w14:textId="77777777" w:rsidR="0049500B" w:rsidRDefault="0049500B" w:rsidP="0049500B">
      <w:pPr>
        <w:pStyle w:val="Paragrafoelenco"/>
        <w:ind w:left="284"/>
        <w:jc w:val="both"/>
        <w:rPr>
          <w:rFonts w:ascii="Tahoma" w:hAnsi="Tahoma" w:cs="Tahoma"/>
          <w:sz w:val="20"/>
          <w:szCs w:val="20"/>
          <w:lang w:val="en-GB"/>
        </w:rPr>
      </w:pPr>
    </w:p>
    <w:p w14:paraId="1D58343D" w14:textId="77777777" w:rsidR="0049500B" w:rsidRDefault="0049500B" w:rsidP="0049500B">
      <w:pPr>
        <w:pStyle w:val="Paragrafoelenco"/>
        <w:ind w:left="284"/>
        <w:jc w:val="both"/>
        <w:rPr>
          <w:rFonts w:ascii="Tahoma" w:hAnsi="Tahoma" w:cs="Tahoma"/>
          <w:sz w:val="20"/>
          <w:szCs w:val="20"/>
          <w:lang w:val="en-GB"/>
        </w:rPr>
      </w:pPr>
      <w:r w:rsidRPr="00083379">
        <w:rPr>
          <w:rFonts w:ascii="Tahoma" w:eastAsia="Times New Roman" w:hAnsi="Tahoma" w:cs="Tahoma"/>
          <w:noProof/>
          <w:sz w:val="20"/>
          <w:szCs w:val="20"/>
          <w:lang w:eastAsia="it-IT"/>
        </w:rPr>
        <w:drawing>
          <wp:anchor distT="0" distB="0" distL="114300" distR="114300" simplePos="0" relativeHeight="251662336" behindDoc="1" locked="0" layoutInCell="1" allowOverlap="1" wp14:anchorId="154CF82B" wp14:editId="44D93EBF">
            <wp:simplePos x="0" y="0"/>
            <wp:positionH relativeFrom="column">
              <wp:posOffset>349250</wp:posOffset>
            </wp:positionH>
            <wp:positionV relativeFrom="paragraph">
              <wp:posOffset>12700</wp:posOffset>
            </wp:positionV>
            <wp:extent cx="2447925" cy="3620135"/>
            <wp:effectExtent l="0" t="0" r="0" b="0"/>
            <wp:wrapSquare wrapText="bothSides"/>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mphibia 3000 Grip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47925" cy="3620135"/>
                    </a:xfrm>
                    <a:prstGeom prst="rect">
                      <a:avLst/>
                    </a:prstGeom>
                  </pic:spPr>
                </pic:pic>
              </a:graphicData>
            </a:graphic>
            <wp14:sizeRelH relativeFrom="page">
              <wp14:pctWidth>0</wp14:pctWidth>
            </wp14:sizeRelH>
            <wp14:sizeRelV relativeFrom="page">
              <wp14:pctHeight>0</wp14:pctHeight>
            </wp14:sizeRelV>
          </wp:anchor>
        </w:drawing>
      </w:r>
    </w:p>
    <w:p w14:paraId="5BD8CF7E" w14:textId="77777777" w:rsidR="0049500B" w:rsidRDefault="0049500B" w:rsidP="0049500B">
      <w:pPr>
        <w:pStyle w:val="Paragrafoelenco"/>
        <w:ind w:left="284"/>
        <w:jc w:val="both"/>
        <w:rPr>
          <w:rFonts w:ascii="Tahoma" w:hAnsi="Tahoma" w:cs="Tahoma"/>
          <w:sz w:val="20"/>
          <w:szCs w:val="20"/>
          <w:lang w:val="en-GB"/>
        </w:rPr>
      </w:pPr>
    </w:p>
    <w:p w14:paraId="279CEB9E" w14:textId="77777777" w:rsidR="0049500B" w:rsidRDefault="0049500B" w:rsidP="0049500B">
      <w:pPr>
        <w:pStyle w:val="Paragrafoelenco"/>
        <w:ind w:left="284"/>
        <w:jc w:val="both"/>
        <w:rPr>
          <w:rFonts w:ascii="Tahoma" w:hAnsi="Tahoma" w:cs="Tahoma"/>
          <w:sz w:val="20"/>
          <w:szCs w:val="20"/>
          <w:lang w:val="en-GB"/>
        </w:rPr>
      </w:pPr>
    </w:p>
    <w:p w14:paraId="4A07D3E1" w14:textId="77777777" w:rsidR="0049500B" w:rsidRDefault="0049500B" w:rsidP="0049500B">
      <w:pPr>
        <w:pStyle w:val="Paragrafoelenco"/>
        <w:ind w:left="284"/>
        <w:jc w:val="both"/>
        <w:rPr>
          <w:rFonts w:ascii="Tahoma" w:hAnsi="Tahoma" w:cs="Tahoma"/>
          <w:sz w:val="20"/>
          <w:szCs w:val="20"/>
          <w:lang w:val="en-GB"/>
        </w:rPr>
      </w:pPr>
    </w:p>
    <w:p w14:paraId="29584385" w14:textId="77777777" w:rsidR="0049500B" w:rsidRDefault="0049500B" w:rsidP="0049500B">
      <w:pPr>
        <w:pStyle w:val="Paragrafoelenco"/>
        <w:ind w:left="284"/>
        <w:jc w:val="both"/>
        <w:rPr>
          <w:rFonts w:ascii="Tahoma" w:hAnsi="Tahoma" w:cs="Tahoma"/>
          <w:sz w:val="20"/>
          <w:szCs w:val="20"/>
          <w:lang w:val="en-GB"/>
        </w:rPr>
      </w:pPr>
    </w:p>
    <w:p w14:paraId="3A23048E" w14:textId="77777777" w:rsidR="0049500B" w:rsidRDefault="0049500B" w:rsidP="0049500B">
      <w:pPr>
        <w:pStyle w:val="Paragrafoelenco"/>
        <w:ind w:left="284"/>
        <w:jc w:val="both"/>
        <w:rPr>
          <w:rFonts w:ascii="Tahoma" w:hAnsi="Tahoma" w:cs="Tahoma"/>
          <w:sz w:val="20"/>
          <w:szCs w:val="20"/>
          <w:lang w:val="en-GB"/>
        </w:rPr>
      </w:pPr>
    </w:p>
    <w:p w14:paraId="6C72A11D" w14:textId="77777777" w:rsidR="0049500B" w:rsidRDefault="0049500B" w:rsidP="0049500B">
      <w:pPr>
        <w:pStyle w:val="Paragrafoelenco"/>
        <w:ind w:left="284"/>
        <w:jc w:val="both"/>
        <w:rPr>
          <w:rFonts w:ascii="Tahoma" w:hAnsi="Tahoma" w:cs="Tahoma"/>
          <w:sz w:val="20"/>
          <w:szCs w:val="20"/>
          <w:lang w:val="en-GB"/>
        </w:rPr>
      </w:pPr>
    </w:p>
    <w:p w14:paraId="049BB419" w14:textId="77777777" w:rsidR="0049500B" w:rsidRDefault="0049500B" w:rsidP="0049500B">
      <w:pPr>
        <w:pStyle w:val="Paragrafoelenco"/>
        <w:ind w:left="284"/>
        <w:jc w:val="both"/>
        <w:rPr>
          <w:rFonts w:ascii="Tahoma" w:hAnsi="Tahoma" w:cs="Tahoma"/>
          <w:sz w:val="20"/>
          <w:szCs w:val="20"/>
          <w:lang w:val="en-GB"/>
        </w:rPr>
      </w:pPr>
    </w:p>
    <w:p w14:paraId="6458DF8C" w14:textId="77777777" w:rsidR="0049500B" w:rsidRDefault="0049500B" w:rsidP="0049500B">
      <w:pPr>
        <w:pStyle w:val="Paragrafoelenco"/>
        <w:ind w:left="284"/>
        <w:jc w:val="both"/>
        <w:rPr>
          <w:rFonts w:ascii="Tahoma" w:hAnsi="Tahoma" w:cs="Tahoma"/>
          <w:sz w:val="20"/>
          <w:szCs w:val="20"/>
          <w:lang w:val="en-GB"/>
        </w:rPr>
      </w:pPr>
    </w:p>
    <w:p w14:paraId="4084EE1A" w14:textId="77777777" w:rsidR="0049500B" w:rsidRDefault="0049500B" w:rsidP="0049500B">
      <w:pPr>
        <w:pStyle w:val="Paragrafoelenco"/>
        <w:ind w:left="284"/>
        <w:jc w:val="both"/>
        <w:rPr>
          <w:rFonts w:ascii="Tahoma" w:hAnsi="Tahoma" w:cs="Tahoma"/>
          <w:sz w:val="20"/>
          <w:szCs w:val="20"/>
          <w:lang w:val="en-GB"/>
        </w:rPr>
      </w:pPr>
    </w:p>
    <w:p w14:paraId="46AF3908" w14:textId="77777777" w:rsidR="0049500B" w:rsidRDefault="0049500B" w:rsidP="0049500B">
      <w:pPr>
        <w:pStyle w:val="Paragrafoelenco"/>
        <w:ind w:left="284"/>
        <w:jc w:val="both"/>
        <w:rPr>
          <w:rFonts w:ascii="Tahoma" w:hAnsi="Tahoma" w:cs="Tahoma"/>
          <w:sz w:val="20"/>
          <w:szCs w:val="20"/>
          <w:lang w:val="en-GB"/>
        </w:rPr>
      </w:pPr>
    </w:p>
    <w:p w14:paraId="3A060B85" w14:textId="77777777" w:rsidR="00A300EF" w:rsidRDefault="00A300EF" w:rsidP="00A300EF">
      <w:pPr>
        <w:pStyle w:val="Paragrafoelenco"/>
        <w:ind w:left="284"/>
        <w:jc w:val="both"/>
        <w:rPr>
          <w:rFonts w:ascii="Tahoma" w:hAnsi="Tahoma" w:cs="Tahoma"/>
          <w:sz w:val="20"/>
          <w:szCs w:val="20"/>
          <w:lang w:val="en-GB"/>
        </w:rPr>
      </w:pPr>
    </w:p>
    <w:p w14:paraId="14F4B806" w14:textId="77777777" w:rsidR="00A300EF" w:rsidRDefault="00A300EF" w:rsidP="00A300EF">
      <w:pPr>
        <w:pStyle w:val="Paragrafoelenco"/>
        <w:ind w:left="284"/>
        <w:jc w:val="both"/>
        <w:rPr>
          <w:rFonts w:ascii="Tahoma" w:hAnsi="Tahoma" w:cs="Tahoma"/>
          <w:sz w:val="20"/>
          <w:szCs w:val="20"/>
          <w:lang w:val="en-GB"/>
        </w:rPr>
      </w:pPr>
    </w:p>
    <w:p w14:paraId="0B447555" w14:textId="77777777" w:rsidR="00A300EF" w:rsidRDefault="00A300EF" w:rsidP="00A300EF">
      <w:pPr>
        <w:pStyle w:val="Paragrafoelenco"/>
        <w:ind w:left="284"/>
        <w:jc w:val="both"/>
        <w:rPr>
          <w:rFonts w:ascii="Tahoma" w:hAnsi="Tahoma" w:cs="Tahoma"/>
          <w:sz w:val="20"/>
          <w:szCs w:val="20"/>
          <w:lang w:val="en-GB"/>
        </w:rPr>
      </w:pPr>
    </w:p>
    <w:p w14:paraId="5C55E55D" w14:textId="77777777" w:rsidR="00A300EF" w:rsidRDefault="00A300EF" w:rsidP="00A300EF">
      <w:pPr>
        <w:pStyle w:val="Paragrafoelenco"/>
        <w:ind w:left="284"/>
        <w:jc w:val="both"/>
        <w:rPr>
          <w:rFonts w:ascii="Tahoma" w:hAnsi="Tahoma" w:cs="Tahoma"/>
          <w:sz w:val="20"/>
          <w:szCs w:val="20"/>
          <w:lang w:val="en-GB"/>
        </w:rPr>
      </w:pPr>
    </w:p>
    <w:p w14:paraId="664D166C" w14:textId="77777777" w:rsidR="00A300EF" w:rsidRDefault="00A300EF" w:rsidP="00A300EF">
      <w:pPr>
        <w:pStyle w:val="Paragrafoelenco"/>
        <w:ind w:left="284"/>
        <w:jc w:val="both"/>
        <w:rPr>
          <w:rFonts w:ascii="Tahoma" w:hAnsi="Tahoma" w:cs="Tahoma"/>
          <w:sz w:val="20"/>
          <w:szCs w:val="20"/>
          <w:lang w:val="en-GB"/>
        </w:rPr>
      </w:pPr>
    </w:p>
    <w:p w14:paraId="36620DD1" w14:textId="1A058D18" w:rsidR="00A300EF" w:rsidRDefault="00A300EF" w:rsidP="00A300EF">
      <w:pPr>
        <w:pStyle w:val="Paragrafoelenco"/>
        <w:ind w:left="284"/>
        <w:jc w:val="both"/>
        <w:rPr>
          <w:rFonts w:ascii="Tahoma" w:hAnsi="Tahoma" w:cs="Tahoma"/>
          <w:sz w:val="20"/>
          <w:szCs w:val="20"/>
          <w:lang w:val="en-GB"/>
        </w:rPr>
      </w:pPr>
    </w:p>
    <w:p w14:paraId="62029C7F" w14:textId="193A989E" w:rsidR="00A300EF" w:rsidRDefault="00A300EF" w:rsidP="00A300EF">
      <w:pPr>
        <w:pStyle w:val="Paragrafoelenco"/>
        <w:ind w:left="284"/>
        <w:jc w:val="both"/>
        <w:rPr>
          <w:rFonts w:ascii="Tahoma" w:hAnsi="Tahoma" w:cs="Tahoma"/>
          <w:sz w:val="20"/>
          <w:szCs w:val="20"/>
          <w:lang w:val="en-GB"/>
        </w:rPr>
      </w:pPr>
    </w:p>
    <w:p w14:paraId="77FDAF20" w14:textId="5A3454A3" w:rsidR="00A300EF" w:rsidRDefault="00A300EF" w:rsidP="00A300EF">
      <w:pPr>
        <w:pStyle w:val="Paragrafoelenco"/>
        <w:ind w:left="284"/>
        <w:jc w:val="both"/>
        <w:rPr>
          <w:rFonts w:ascii="Tahoma" w:hAnsi="Tahoma" w:cs="Tahoma"/>
          <w:sz w:val="20"/>
          <w:szCs w:val="20"/>
          <w:lang w:val="en-GB"/>
        </w:rPr>
      </w:pPr>
    </w:p>
    <w:p w14:paraId="249FCE5A" w14:textId="21BC2412" w:rsidR="00A300EF" w:rsidRDefault="00A300EF" w:rsidP="00A300EF">
      <w:pPr>
        <w:pStyle w:val="Paragrafoelenco"/>
        <w:ind w:left="284"/>
        <w:jc w:val="both"/>
        <w:rPr>
          <w:rFonts w:ascii="Tahoma" w:hAnsi="Tahoma" w:cs="Tahoma"/>
          <w:sz w:val="20"/>
          <w:szCs w:val="20"/>
          <w:lang w:val="en-GB"/>
        </w:rPr>
      </w:pPr>
    </w:p>
    <w:p w14:paraId="49C0840E" w14:textId="77777777" w:rsidR="00A300EF" w:rsidRDefault="00A300EF" w:rsidP="00A300EF">
      <w:pPr>
        <w:pStyle w:val="Paragrafoelenco"/>
        <w:ind w:left="284"/>
        <w:jc w:val="both"/>
        <w:rPr>
          <w:rFonts w:ascii="Tahoma" w:hAnsi="Tahoma" w:cs="Tahoma"/>
          <w:sz w:val="20"/>
          <w:szCs w:val="20"/>
          <w:lang w:val="en-GB"/>
        </w:rPr>
      </w:pPr>
    </w:p>
    <w:p w14:paraId="6AB8E9EF" w14:textId="77777777" w:rsidR="00A300EF" w:rsidRDefault="00A300EF" w:rsidP="00A300EF">
      <w:pPr>
        <w:pStyle w:val="Paragrafoelenco"/>
        <w:ind w:left="284"/>
        <w:jc w:val="both"/>
        <w:rPr>
          <w:rFonts w:ascii="Tahoma" w:hAnsi="Tahoma" w:cs="Tahoma"/>
          <w:sz w:val="20"/>
          <w:szCs w:val="20"/>
          <w:lang w:val="en-GB"/>
        </w:rPr>
      </w:pPr>
    </w:p>
    <w:p w14:paraId="52F35BF3" w14:textId="77777777" w:rsidR="00A300EF" w:rsidRDefault="00A300EF" w:rsidP="00A300EF">
      <w:pPr>
        <w:pStyle w:val="Paragrafoelenco"/>
        <w:ind w:left="284"/>
        <w:jc w:val="both"/>
        <w:rPr>
          <w:rFonts w:ascii="Tahoma" w:hAnsi="Tahoma" w:cs="Tahoma"/>
          <w:sz w:val="20"/>
          <w:szCs w:val="20"/>
          <w:lang w:val="en-GB"/>
        </w:rPr>
      </w:pPr>
    </w:p>
    <w:p w14:paraId="5029A087" w14:textId="77777777" w:rsidR="0049500B" w:rsidRDefault="0049500B" w:rsidP="0049500B">
      <w:pPr>
        <w:pStyle w:val="Paragrafoelenco"/>
        <w:numPr>
          <w:ilvl w:val="0"/>
          <w:numId w:val="15"/>
        </w:numPr>
        <w:jc w:val="both"/>
        <w:rPr>
          <w:rFonts w:ascii="Tahoma" w:hAnsi="Tahoma" w:cs="Tahoma"/>
          <w:sz w:val="20"/>
          <w:szCs w:val="20"/>
          <w:lang w:val="en-GB"/>
        </w:rPr>
      </w:pPr>
      <w:bookmarkStart w:id="1" w:name="_Hlk5864666"/>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Pr>
          <w:rFonts w:ascii="Tahoma" w:hAnsi="Tahoma" w:cs="Tahoma"/>
          <w:sz w:val="20"/>
          <w:szCs w:val="20"/>
          <w:lang w:val="en-GB"/>
        </w:rPr>
        <w:t>.</w:t>
      </w:r>
    </w:p>
    <w:p w14:paraId="68003E05" w14:textId="55967C0D" w:rsidR="0049500B" w:rsidRDefault="0049500B" w:rsidP="0049500B">
      <w:pPr>
        <w:rPr>
          <w:rFonts w:ascii="Tahoma" w:hAnsi="Tahoma" w:cs="Tahoma"/>
          <w:sz w:val="20"/>
          <w:lang w:val="en-GB"/>
        </w:rPr>
      </w:pPr>
      <w:r w:rsidRPr="00276FCB">
        <w:rPr>
          <w:rFonts w:ascii="Tahoma" w:hAnsi="Tahoma" w:cs="Tahoma"/>
          <w:noProof/>
          <w:sz w:val="20"/>
        </w:rPr>
        <w:drawing>
          <wp:anchor distT="0" distB="0" distL="114300" distR="114300" simplePos="0" relativeHeight="251666432" behindDoc="0" locked="0" layoutInCell="1" allowOverlap="1" wp14:anchorId="5C93323C" wp14:editId="2D28DF80">
            <wp:simplePos x="0" y="0"/>
            <wp:positionH relativeFrom="column">
              <wp:posOffset>3291840</wp:posOffset>
            </wp:positionH>
            <wp:positionV relativeFrom="paragraph">
              <wp:posOffset>233680</wp:posOffset>
            </wp:positionV>
            <wp:extent cx="2989580" cy="336232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hAnsi="Tahoma" w:cs="Tahoma"/>
          <w:noProof/>
          <w:sz w:val="20"/>
        </w:rPr>
        <w:drawing>
          <wp:anchor distT="0" distB="0" distL="114300" distR="114300" simplePos="0" relativeHeight="251674624" behindDoc="0" locked="0" layoutInCell="1" allowOverlap="1" wp14:anchorId="7F48DD97" wp14:editId="2969D814">
            <wp:simplePos x="0" y="0"/>
            <wp:positionH relativeFrom="column">
              <wp:posOffset>6985</wp:posOffset>
            </wp:positionH>
            <wp:positionV relativeFrom="paragraph">
              <wp:posOffset>241935</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1DFD80B0" w14:textId="77777777" w:rsidR="0049500B" w:rsidRDefault="0049500B" w:rsidP="0049500B">
      <w:pPr>
        <w:pStyle w:val="Paragrafoelenco"/>
        <w:numPr>
          <w:ilvl w:val="0"/>
          <w:numId w:val="15"/>
        </w:numPr>
        <w:jc w:val="both"/>
        <w:rPr>
          <w:rFonts w:ascii="Tahoma" w:hAnsi="Tahoma" w:cs="Tahoma"/>
          <w:sz w:val="20"/>
          <w:szCs w:val="20"/>
          <w:lang w:val="en-GB"/>
        </w:rPr>
      </w:pPr>
      <w:bookmarkStart w:id="2" w:name="_Hlk5865001"/>
      <w:bookmarkStart w:id="3" w:name="_Hlk5864968"/>
      <w:bookmarkEnd w:id="1"/>
      <w:r w:rsidRPr="00155281">
        <w:rPr>
          <w:rFonts w:ascii="Tahoma" w:eastAsia="Times New Roman" w:hAnsi="Tahoma" w:cs="Tahoma"/>
          <w:noProof/>
          <w:sz w:val="20"/>
          <w:szCs w:val="20"/>
          <w:lang w:eastAsia="it-IT"/>
        </w:rPr>
        <w:lastRenderedPageBreak/>
        <w:drawing>
          <wp:anchor distT="0" distB="0" distL="114300" distR="114300" simplePos="0" relativeHeight="251670528" behindDoc="0" locked="0" layoutInCell="1" allowOverlap="1" wp14:anchorId="5932BF1E" wp14:editId="0ADAD597">
            <wp:simplePos x="0" y="0"/>
            <wp:positionH relativeFrom="column">
              <wp:posOffset>3229472</wp:posOffset>
            </wp:positionH>
            <wp:positionV relativeFrom="paragraph">
              <wp:posOffset>1158074</wp:posOffset>
            </wp:positionV>
            <wp:extent cx="2988945" cy="33623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eastAsia="Times New Roman" w:hAnsi="Tahoma" w:cs="Tahoma"/>
          <w:noProof/>
          <w:sz w:val="20"/>
          <w:szCs w:val="20"/>
          <w:lang w:eastAsia="it-IT"/>
        </w:rPr>
        <w:drawing>
          <wp:anchor distT="0" distB="0" distL="114300" distR="114300" simplePos="0" relativeHeight="251668480" behindDoc="0" locked="0" layoutInCell="1" allowOverlap="1" wp14:anchorId="0840C6B8" wp14:editId="3814318C">
            <wp:simplePos x="0" y="0"/>
            <wp:positionH relativeFrom="column">
              <wp:posOffset>103229</wp:posOffset>
            </wp:positionH>
            <wp:positionV relativeFrom="paragraph">
              <wp:posOffset>1146949</wp:posOffset>
            </wp:positionV>
            <wp:extent cx="3068320" cy="326517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REBARS ON HORIZONTAL STRUCTURE</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horizontal on the existing foundation; For a proper functional response of the panel commands, use the button </w:t>
      </w:r>
      <w:r w:rsidRPr="00B17FA6">
        <w:rPr>
          <w:rFonts w:ascii="Tahoma" w:hAnsi="Tahoma" w:cs="Tahoma"/>
          <w:sz w:val="20"/>
          <w:szCs w:val="20"/>
          <w:lang w:val="en-GB"/>
        </w:rPr>
        <w:t>"COMPONENT"</w:t>
      </w:r>
      <w:r w:rsidRPr="00A87845">
        <w:rPr>
          <w:rFonts w:ascii="Tahoma" w:hAnsi="Tahoma" w:cs="Tahoma"/>
          <w:sz w:val="20"/>
          <w:szCs w:val="20"/>
          <w:lang w:val="en-GB"/>
        </w:rPr>
        <w:t xml:space="preserve"> </w:t>
      </w:r>
      <w:r>
        <w:rPr>
          <w:rFonts w:ascii="Tahoma" w:hAnsi="Tahoma" w:cs="Tahoma"/>
          <w:sz w:val="20"/>
          <w:szCs w:val="20"/>
          <w:lang w:val="en-GB"/>
        </w:rPr>
        <w:t xml:space="preserve">and </w:t>
      </w:r>
      <w:r w:rsidRPr="00A87845">
        <w:rPr>
          <w:rFonts w:ascii="Tahoma" w:hAnsi="Tahoma" w:cs="Tahoma"/>
          <w:sz w:val="20"/>
          <w:szCs w:val="20"/>
          <w:lang w:val="en-GB"/>
        </w:rPr>
        <w:t xml:space="preserve">select the horizontal structure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horizontal structure in the column "number of rebars per square meter"</w:t>
      </w:r>
      <w:r>
        <w:rPr>
          <w:rFonts w:ascii="Tahoma" w:hAnsi="Tahoma" w:cs="Tahoma"/>
          <w:sz w:val="20"/>
          <w:szCs w:val="20"/>
          <w:lang w:val="en-GB"/>
        </w:rPr>
        <w:t>.</w:t>
      </w:r>
    </w:p>
    <w:p w14:paraId="213EACD1" w14:textId="77777777" w:rsidR="0049500B" w:rsidRDefault="0049500B" w:rsidP="0049500B">
      <w:pPr>
        <w:rPr>
          <w:rFonts w:ascii="Tahoma" w:hAnsi="Tahoma" w:cs="Tahoma"/>
          <w:sz w:val="20"/>
          <w:lang w:val="en-GB"/>
        </w:rPr>
      </w:pPr>
    </w:p>
    <w:p w14:paraId="7C788F56" w14:textId="77777777" w:rsidR="0049500B" w:rsidRDefault="0049500B" w:rsidP="0049500B">
      <w:pPr>
        <w:rPr>
          <w:rFonts w:ascii="Tahoma" w:hAnsi="Tahoma" w:cs="Tahoma"/>
          <w:sz w:val="20"/>
          <w:lang w:val="en-GB"/>
        </w:rPr>
      </w:pPr>
    </w:p>
    <w:p w14:paraId="381FC609" w14:textId="77777777" w:rsidR="0049500B" w:rsidRDefault="0049500B" w:rsidP="0049500B">
      <w:pPr>
        <w:rPr>
          <w:rFonts w:ascii="Tahoma" w:hAnsi="Tahoma" w:cs="Tahoma"/>
          <w:sz w:val="20"/>
          <w:lang w:val="en-GB"/>
        </w:rPr>
      </w:pPr>
    </w:p>
    <w:p w14:paraId="35FD2169" w14:textId="77777777" w:rsidR="0049500B" w:rsidRDefault="0049500B" w:rsidP="0049500B">
      <w:pPr>
        <w:rPr>
          <w:rFonts w:ascii="Tahoma" w:hAnsi="Tahoma" w:cs="Tahoma"/>
          <w:sz w:val="20"/>
          <w:lang w:val="en-GB"/>
        </w:rPr>
      </w:pPr>
    </w:p>
    <w:p w14:paraId="4AF78053" w14:textId="77777777" w:rsidR="0049500B" w:rsidRDefault="0049500B" w:rsidP="0049500B">
      <w:pPr>
        <w:rPr>
          <w:rFonts w:ascii="Tahoma" w:hAnsi="Tahoma" w:cs="Tahoma"/>
          <w:sz w:val="20"/>
          <w:lang w:val="en-GB"/>
        </w:rPr>
      </w:pPr>
    </w:p>
    <w:p w14:paraId="1402DF6D" w14:textId="77777777" w:rsidR="0049500B" w:rsidRDefault="0049500B" w:rsidP="0049500B">
      <w:pPr>
        <w:rPr>
          <w:rFonts w:ascii="Tahoma" w:hAnsi="Tahoma" w:cs="Tahoma"/>
          <w:sz w:val="20"/>
          <w:lang w:val="en-GB"/>
        </w:rPr>
      </w:pPr>
    </w:p>
    <w:p w14:paraId="4D4201F5" w14:textId="77777777" w:rsidR="0049500B" w:rsidRDefault="0049500B" w:rsidP="0049500B">
      <w:pPr>
        <w:rPr>
          <w:rFonts w:ascii="Tahoma" w:hAnsi="Tahoma" w:cs="Tahoma"/>
          <w:sz w:val="20"/>
          <w:lang w:val="en-GB"/>
        </w:rPr>
      </w:pPr>
    </w:p>
    <w:bookmarkEnd w:id="2"/>
    <w:p w14:paraId="7851F808" w14:textId="77777777" w:rsidR="0049500B" w:rsidRDefault="0049500B" w:rsidP="0049500B">
      <w:pPr>
        <w:rPr>
          <w:rFonts w:ascii="Tahoma" w:hAnsi="Tahoma" w:cs="Tahoma"/>
          <w:sz w:val="20"/>
          <w:lang w:val="en-GB"/>
        </w:rPr>
      </w:pPr>
    </w:p>
    <w:p w14:paraId="7BA5378D" w14:textId="77777777" w:rsidR="0049500B" w:rsidRDefault="0049500B" w:rsidP="0049500B">
      <w:pPr>
        <w:rPr>
          <w:rFonts w:ascii="Tahoma" w:hAnsi="Tahoma" w:cs="Tahoma"/>
          <w:sz w:val="20"/>
          <w:lang w:val="en-GB"/>
        </w:rPr>
      </w:pPr>
    </w:p>
    <w:p w14:paraId="0C5104C0" w14:textId="77777777" w:rsidR="0049500B" w:rsidRDefault="0049500B" w:rsidP="0049500B">
      <w:pPr>
        <w:rPr>
          <w:rFonts w:ascii="Tahoma" w:hAnsi="Tahoma" w:cs="Tahoma"/>
          <w:sz w:val="20"/>
          <w:lang w:val="en-GB"/>
        </w:rPr>
      </w:pPr>
    </w:p>
    <w:p w14:paraId="1B2FFC37" w14:textId="77777777" w:rsidR="0049500B" w:rsidRDefault="0049500B" w:rsidP="0049500B">
      <w:pPr>
        <w:rPr>
          <w:rFonts w:ascii="Tahoma" w:hAnsi="Tahoma" w:cs="Tahoma"/>
          <w:sz w:val="20"/>
          <w:lang w:val="en-GB"/>
        </w:rPr>
      </w:pPr>
    </w:p>
    <w:p w14:paraId="1AEB81E1" w14:textId="77777777" w:rsidR="0049500B" w:rsidRDefault="0049500B" w:rsidP="0049500B">
      <w:pPr>
        <w:rPr>
          <w:rFonts w:ascii="Tahoma" w:hAnsi="Tahoma" w:cs="Tahoma"/>
          <w:sz w:val="20"/>
          <w:lang w:val="en-GB"/>
        </w:rPr>
      </w:pPr>
    </w:p>
    <w:p w14:paraId="57E25B8B" w14:textId="77777777" w:rsidR="0049500B" w:rsidRDefault="0049500B" w:rsidP="0049500B">
      <w:pPr>
        <w:rPr>
          <w:rFonts w:ascii="Tahoma" w:hAnsi="Tahoma" w:cs="Tahoma"/>
          <w:sz w:val="20"/>
          <w:lang w:val="en-GB"/>
        </w:rPr>
      </w:pPr>
    </w:p>
    <w:p w14:paraId="21DED64A" w14:textId="77777777" w:rsidR="0049500B" w:rsidRDefault="0049500B" w:rsidP="0049500B">
      <w:pPr>
        <w:rPr>
          <w:rFonts w:ascii="Tahoma" w:hAnsi="Tahoma" w:cs="Tahoma"/>
          <w:sz w:val="20"/>
          <w:lang w:val="en-GB"/>
        </w:rPr>
      </w:pPr>
    </w:p>
    <w:p w14:paraId="7CCF92D8" w14:textId="77777777" w:rsidR="0049500B" w:rsidRDefault="0049500B" w:rsidP="0049500B">
      <w:pPr>
        <w:rPr>
          <w:rFonts w:ascii="Tahoma" w:hAnsi="Tahoma" w:cs="Tahoma"/>
          <w:sz w:val="20"/>
          <w:lang w:val="en-GB"/>
        </w:rPr>
      </w:pPr>
    </w:p>
    <w:bookmarkEnd w:id="3"/>
    <w:p w14:paraId="424170FD" w14:textId="77777777" w:rsidR="0049500B" w:rsidRDefault="0049500B" w:rsidP="0049500B">
      <w:pPr>
        <w:rPr>
          <w:rFonts w:ascii="Tahoma" w:hAnsi="Tahoma" w:cs="Tahoma"/>
          <w:sz w:val="20"/>
          <w:lang w:val="en-GB"/>
        </w:rPr>
      </w:pPr>
    </w:p>
    <w:p w14:paraId="639871F3" w14:textId="77777777" w:rsidR="0049500B" w:rsidRDefault="0049500B" w:rsidP="0049500B">
      <w:pPr>
        <w:rPr>
          <w:rFonts w:ascii="Tahoma" w:hAnsi="Tahoma" w:cs="Tahoma"/>
          <w:sz w:val="20"/>
          <w:lang w:val="en-GB"/>
        </w:rPr>
      </w:pPr>
    </w:p>
    <w:p w14:paraId="6A586186" w14:textId="77777777" w:rsidR="0049500B" w:rsidRDefault="0049500B" w:rsidP="0049500B">
      <w:pPr>
        <w:rPr>
          <w:rFonts w:ascii="Tahoma" w:hAnsi="Tahoma" w:cs="Tahoma"/>
          <w:sz w:val="20"/>
          <w:lang w:val="en-GB"/>
        </w:rPr>
      </w:pPr>
    </w:p>
    <w:p w14:paraId="5BA2413F" w14:textId="77777777" w:rsidR="0049500B" w:rsidRDefault="0049500B" w:rsidP="0049500B">
      <w:pPr>
        <w:rPr>
          <w:rFonts w:ascii="Tahoma" w:hAnsi="Tahoma" w:cs="Tahoma"/>
          <w:sz w:val="20"/>
          <w:lang w:val="en-GB"/>
        </w:rPr>
      </w:pPr>
    </w:p>
    <w:p w14:paraId="7AADF97B" w14:textId="77777777" w:rsidR="0049500B" w:rsidRDefault="0049500B" w:rsidP="0049500B">
      <w:pPr>
        <w:rPr>
          <w:rFonts w:ascii="Tahoma" w:hAnsi="Tahoma" w:cs="Tahoma"/>
          <w:sz w:val="20"/>
          <w:lang w:val="en-GB"/>
        </w:rPr>
      </w:pPr>
    </w:p>
    <w:p w14:paraId="7B2E8220" w14:textId="4242FBA3" w:rsidR="00A300EF" w:rsidRDefault="00A300EF" w:rsidP="00A300EF">
      <w:pPr>
        <w:rPr>
          <w:rFonts w:ascii="Tahoma" w:hAnsi="Tahoma" w:cs="Tahoma"/>
          <w:sz w:val="20"/>
          <w:lang w:val="en-GB"/>
        </w:rPr>
      </w:pPr>
    </w:p>
    <w:p w14:paraId="1EBC795A" w14:textId="3F884311" w:rsidR="00A300EF" w:rsidRDefault="00A300EF" w:rsidP="00A300EF">
      <w:pPr>
        <w:rPr>
          <w:rFonts w:ascii="Tahoma" w:hAnsi="Tahoma" w:cs="Tahoma"/>
          <w:sz w:val="20"/>
          <w:lang w:val="en-GB"/>
        </w:rPr>
      </w:pPr>
    </w:p>
    <w:p w14:paraId="6981C70E" w14:textId="32BE42CC" w:rsidR="00A300EF" w:rsidRDefault="00A300EF" w:rsidP="00A300EF">
      <w:pPr>
        <w:rPr>
          <w:rFonts w:ascii="Tahoma" w:hAnsi="Tahoma" w:cs="Tahoma"/>
          <w:sz w:val="20"/>
          <w:lang w:val="en-GB"/>
        </w:rPr>
      </w:pPr>
    </w:p>
    <w:p w14:paraId="4815565D" w14:textId="759F07D9" w:rsidR="00A300EF" w:rsidRDefault="00A300EF" w:rsidP="00A300EF">
      <w:pPr>
        <w:rPr>
          <w:rFonts w:ascii="Tahoma" w:hAnsi="Tahoma" w:cs="Tahoma"/>
          <w:sz w:val="20"/>
          <w:lang w:val="en-GB"/>
        </w:rPr>
      </w:pPr>
    </w:p>
    <w:p w14:paraId="6230F592" w14:textId="77777777" w:rsidR="0049500B" w:rsidRDefault="0049500B" w:rsidP="0049500B">
      <w:pPr>
        <w:pStyle w:val="Paragrafoelenco"/>
        <w:numPr>
          <w:ilvl w:val="0"/>
          <w:numId w:val="15"/>
        </w:numPr>
        <w:jc w:val="both"/>
        <w:rPr>
          <w:rFonts w:ascii="Tahoma" w:hAnsi="Tahoma" w:cs="Tahoma"/>
          <w:color w:val="222222"/>
          <w:sz w:val="20"/>
          <w:szCs w:val="20"/>
          <w:shd w:val="clear" w:color="auto" w:fill="FFFFFF"/>
          <w:lang w:val="en-GB"/>
        </w:rPr>
      </w:pPr>
      <w:r w:rsidRPr="00A87845">
        <w:rPr>
          <w:rFonts w:ascii="Tahoma" w:hAnsi="Tahoma" w:cs="Tahoma"/>
          <w:b/>
          <w:color w:val="222222"/>
          <w:sz w:val="20"/>
          <w:szCs w:val="20"/>
          <w:shd w:val="clear" w:color="auto" w:fill="FFFFFF"/>
          <w:lang w:val="en-GB"/>
        </w:rPr>
        <w:t>THE PILING</w:t>
      </w:r>
      <w:r w:rsidRPr="00A87845">
        <w:rPr>
          <w:rFonts w:ascii="Tahoma" w:hAnsi="Tahoma" w:cs="Tahoma"/>
          <w:color w:val="222222"/>
          <w:sz w:val="20"/>
          <w:szCs w:val="20"/>
          <w:shd w:val="clear" w:color="auto" w:fill="FFFFFF"/>
          <w:lang w:val="en-GB"/>
        </w:rPr>
        <w:t xml:space="preserve"> is a vertical structural element of a deep foundation, must be </w:t>
      </w:r>
      <w:r>
        <w:rPr>
          <w:rFonts w:ascii="Tahoma" w:hAnsi="Tahoma" w:cs="Tahoma"/>
          <w:color w:val="222222"/>
          <w:sz w:val="20"/>
          <w:szCs w:val="20"/>
          <w:shd w:val="clear" w:color="auto" w:fill="FFFFFF"/>
          <w:lang w:val="en-GB"/>
        </w:rPr>
        <w:t>install</w:t>
      </w:r>
      <w:r w:rsidRPr="00A87845">
        <w:rPr>
          <w:rFonts w:ascii="Tahoma" w:hAnsi="Tahoma" w:cs="Tahoma"/>
          <w:color w:val="222222"/>
          <w:sz w:val="20"/>
          <w:szCs w:val="20"/>
          <w:shd w:val="clear" w:color="auto" w:fill="FFFFFF"/>
          <w:lang w:val="en-GB"/>
        </w:rPr>
        <w:t xml:space="preserve">ed at the border of the structure; For a proper use of the tool, use the </w:t>
      </w:r>
      <w:r w:rsidRPr="00662D73">
        <w:rPr>
          <w:rFonts w:ascii="Tahoma" w:hAnsi="Tahoma" w:cs="Tahoma"/>
          <w:sz w:val="20"/>
          <w:szCs w:val="20"/>
          <w:lang w:val="en-GB"/>
        </w:rPr>
        <w:t>"COLUMN:</w:t>
      </w:r>
      <w:r>
        <w:rPr>
          <w:rFonts w:ascii="Tahoma" w:hAnsi="Tahoma" w:cs="Tahoma"/>
          <w:sz w:val="20"/>
          <w:szCs w:val="20"/>
          <w:lang w:val="en-GB"/>
        </w:rPr>
        <w:t xml:space="preserve"> </w:t>
      </w:r>
      <w:r w:rsidRPr="00662D73">
        <w:rPr>
          <w:rFonts w:ascii="Tahoma" w:hAnsi="Tahoma" w:cs="Tahoma"/>
          <w:sz w:val="20"/>
          <w:szCs w:val="20"/>
          <w:lang w:val="en-GB"/>
        </w:rPr>
        <w:t xml:space="preserve">STRUCTURAL </w:t>
      </w:r>
      <w:r>
        <w:rPr>
          <w:rFonts w:ascii="Tahoma" w:hAnsi="Tahoma" w:cs="Tahoma"/>
          <w:sz w:val="20"/>
          <w:szCs w:val="20"/>
          <w:lang w:val="en-GB"/>
        </w:rPr>
        <w:t>C</w:t>
      </w:r>
      <w:r w:rsidRPr="00662D73">
        <w:rPr>
          <w:rFonts w:ascii="Tahoma" w:hAnsi="Tahoma" w:cs="Tahoma"/>
          <w:sz w:val="20"/>
          <w:szCs w:val="20"/>
          <w:lang w:val="en-GB"/>
        </w:rPr>
        <w:t>OLUMN",</w:t>
      </w:r>
      <w:r>
        <w:rPr>
          <w:rFonts w:ascii="Tahoma" w:hAnsi="Tahoma" w:cs="Tahoma"/>
          <w:sz w:val="20"/>
          <w:szCs w:val="20"/>
          <w:lang w:val="en-GB"/>
        </w:rPr>
        <w:t xml:space="preserve"> and </w:t>
      </w:r>
      <w:r w:rsidRPr="00A87845">
        <w:rPr>
          <w:rFonts w:ascii="Tahoma" w:hAnsi="Tahoma" w:cs="Tahoma"/>
          <w:color w:val="222222"/>
          <w:sz w:val="20"/>
          <w:szCs w:val="20"/>
          <w:shd w:val="clear" w:color="auto" w:fill="FFFFFF"/>
          <w:lang w:val="en-GB"/>
        </w:rPr>
        <w:t>place the piling after choosing it correctly from the REVIT device</w:t>
      </w:r>
      <w:r>
        <w:rPr>
          <w:rFonts w:ascii="Tahoma" w:hAnsi="Tahoma" w:cs="Tahoma"/>
          <w:color w:val="222222"/>
          <w:sz w:val="20"/>
          <w:szCs w:val="20"/>
          <w:shd w:val="clear" w:color="auto" w:fill="FFFFFF"/>
          <w:lang w:val="en-GB"/>
        </w:rPr>
        <w:t>.</w:t>
      </w:r>
    </w:p>
    <w:p w14:paraId="0B49D7E8" w14:textId="77777777" w:rsidR="0049500B" w:rsidRDefault="0049500B" w:rsidP="0049500B">
      <w:pPr>
        <w:jc w:val="center"/>
        <w:rPr>
          <w:rFonts w:ascii="Tahoma" w:hAnsi="Tahoma" w:cs="Tahoma"/>
          <w:color w:val="222222"/>
          <w:sz w:val="20"/>
          <w:shd w:val="clear" w:color="auto" w:fill="FFFFFF"/>
          <w:lang w:val="en-GB"/>
        </w:rPr>
      </w:pPr>
      <w:r w:rsidRPr="00F209CC">
        <w:rPr>
          <w:rFonts w:ascii="Tahoma" w:hAnsi="Tahoma" w:cs="Tahoma"/>
          <w:noProof/>
          <w:sz w:val="20"/>
        </w:rPr>
        <w:drawing>
          <wp:anchor distT="0" distB="0" distL="114300" distR="114300" simplePos="0" relativeHeight="251675648" behindDoc="0" locked="0" layoutInCell="1" allowOverlap="1" wp14:anchorId="18E65B3A" wp14:editId="584682E8">
            <wp:simplePos x="0" y="0"/>
            <wp:positionH relativeFrom="margin">
              <wp:posOffset>962108</wp:posOffset>
            </wp:positionH>
            <wp:positionV relativeFrom="paragraph">
              <wp:posOffset>198948</wp:posOffset>
            </wp:positionV>
            <wp:extent cx="4105910" cy="3514725"/>
            <wp:effectExtent l="0" t="0" r="8890" b="9525"/>
            <wp:wrapSquare wrapText="bothSides"/>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8">
                      <a:extLst>
                        <a:ext uri="{28A0092B-C50C-407E-A947-70E740481C1C}">
                          <a14:useLocalDpi xmlns:a14="http://schemas.microsoft.com/office/drawing/2010/main" val="0"/>
                        </a:ext>
                      </a:extLst>
                    </a:blip>
                    <a:stretch>
                      <a:fillRect/>
                    </a:stretch>
                  </pic:blipFill>
                  <pic:spPr>
                    <a:xfrm>
                      <a:off x="0" y="0"/>
                      <a:ext cx="4105910" cy="3514725"/>
                    </a:xfrm>
                    <a:prstGeom prst="rect">
                      <a:avLst/>
                    </a:prstGeom>
                  </pic:spPr>
                </pic:pic>
              </a:graphicData>
            </a:graphic>
            <wp14:sizeRelH relativeFrom="page">
              <wp14:pctWidth>0</wp14:pctWidth>
            </wp14:sizeRelH>
            <wp14:sizeRelV relativeFrom="page">
              <wp14:pctHeight>0</wp14:pctHeight>
            </wp14:sizeRelV>
          </wp:anchor>
        </w:drawing>
      </w:r>
    </w:p>
    <w:p w14:paraId="2AEC880B" w14:textId="77777777" w:rsidR="0049500B" w:rsidRDefault="0049500B" w:rsidP="0049500B">
      <w:pPr>
        <w:jc w:val="both"/>
        <w:rPr>
          <w:rFonts w:ascii="Tahoma" w:hAnsi="Tahoma" w:cs="Tahoma"/>
          <w:color w:val="222222"/>
          <w:sz w:val="20"/>
          <w:shd w:val="clear" w:color="auto" w:fill="FFFFFF"/>
          <w:lang w:val="en-GB"/>
        </w:rPr>
      </w:pPr>
    </w:p>
    <w:p w14:paraId="4F2BE0A4" w14:textId="77777777" w:rsidR="0049500B" w:rsidRDefault="0049500B" w:rsidP="0049500B">
      <w:pPr>
        <w:jc w:val="both"/>
        <w:rPr>
          <w:rFonts w:ascii="Tahoma" w:hAnsi="Tahoma" w:cs="Tahoma"/>
          <w:color w:val="222222"/>
          <w:sz w:val="20"/>
          <w:shd w:val="clear" w:color="auto" w:fill="FFFFFF"/>
          <w:lang w:val="en-GB"/>
        </w:rPr>
      </w:pPr>
    </w:p>
    <w:p w14:paraId="6155DAD4" w14:textId="77777777" w:rsidR="0049500B" w:rsidRDefault="0049500B" w:rsidP="0049500B">
      <w:pPr>
        <w:jc w:val="both"/>
        <w:rPr>
          <w:rFonts w:ascii="Tahoma" w:hAnsi="Tahoma" w:cs="Tahoma"/>
          <w:color w:val="222222"/>
          <w:sz w:val="20"/>
          <w:shd w:val="clear" w:color="auto" w:fill="FFFFFF"/>
          <w:lang w:val="en-GB"/>
        </w:rPr>
      </w:pPr>
    </w:p>
    <w:p w14:paraId="35B8DC65" w14:textId="77777777" w:rsidR="0049500B" w:rsidRDefault="0049500B" w:rsidP="0049500B">
      <w:pPr>
        <w:jc w:val="both"/>
        <w:rPr>
          <w:rFonts w:ascii="Tahoma" w:hAnsi="Tahoma" w:cs="Tahoma"/>
          <w:color w:val="222222"/>
          <w:sz w:val="20"/>
          <w:shd w:val="clear" w:color="auto" w:fill="FFFFFF"/>
          <w:lang w:val="en-GB"/>
        </w:rPr>
      </w:pPr>
    </w:p>
    <w:p w14:paraId="0FEBDF51" w14:textId="77777777" w:rsidR="0049500B" w:rsidRDefault="0049500B" w:rsidP="0049500B">
      <w:pPr>
        <w:jc w:val="both"/>
        <w:rPr>
          <w:rFonts w:ascii="Tahoma" w:hAnsi="Tahoma" w:cs="Tahoma"/>
          <w:color w:val="222222"/>
          <w:sz w:val="20"/>
          <w:shd w:val="clear" w:color="auto" w:fill="FFFFFF"/>
          <w:lang w:val="en-GB"/>
        </w:rPr>
      </w:pPr>
    </w:p>
    <w:p w14:paraId="66E2EAFC" w14:textId="77777777" w:rsidR="0049500B" w:rsidRDefault="0049500B" w:rsidP="0049500B">
      <w:pPr>
        <w:jc w:val="both"/>
        <w:rPr>
          <w:rFonts w:ascii="Tahoma" w:hAnsi="Tahoma" w:cs="Tahoma"/>
          <w:color w:val="222222"/>
          <w:sz w:val="20"/>
          <w:shd w:val="clear" w:color="auto" w:fill="FFFFFF"/>
          <w:lang w:val="en-GB"/>
        </w:rPr>
      </w:pPr>
    </w:p>
    <w:p w14:paraId="2A5DA71B" w14:textId="77777777" w:rsidR="0049500B" w:rsidRDefault="0049500B" w:rsidP="0049500B">
      <w:pPr>
        <w:jc w:val="both"/>
        <w:rPr>
          <w:rFonts w:ascii="Tahoma" w:hAnsi="Tahoma" w:cs="Tahoma"/>
          <w:color w:val="222222"/>
          <w:sz w:val="20"/>
          <w:shd w:val="clear" w:color="auto" w:fill="FFFFFF"/>
          <w:lang w:val="en-GB"/>
        </w:rPr>
      </w:pPr>
    </w:p>
    <w:p w14:paraId="65E07D50" w14:textId="77777777" w:rsidR="0049500B" w:rsidRDefault="0049500B" w:rsidP="0049500B">
      <w:pPr>
        <w:jc w:val="both"/>
        <w:rPr>
          <w:rFonts w:ascii="Tahoma" w:hAnsi="Tahoma" w:cs="Tahoma"/>
          <w:color w:val="222222"/>
          <w:sz w:val="20"/>
          <w:shd w:val="clear" w:color="auto" w:fill="FFFFFF"/>
          <w:lang w:val="en-GB"/>
        </w:rPr>
      </w:pPr>
    </w:p>
    <w:p w14:paraId="70346357" w14:textId="77777777" w:rsidR="0049500B" w:rsidRDefault="0049500B" w:rsidP="0049500B">
      <w:pPr>
        <w:jc w:val="both"/>
        <w:rPr>
          <w:rFonts w:ascii="Tahoma" w:hAnsi="Tahoma" w:cs="Tahoma"/>
          <w:color w:val="222222"/>
          <w:sz w:val="20"/>
          <w:shd w:val="clear" w:color="auto" w:fill="FFFFFF"/>
          <w:lang w:val="en-GB"/>
        </w:rPr>
      </w:pPr>
    </w:p>
    <w:p w14:paraId="24D3F56C" w14:textId="77777777" w:rsidR="0049500B" w:rsidRDefault="0049500B" w:rsidP="0049500B">
      <w:pPr>
        <w:jc w:val="both"/>
        <w:rPr>
          <w:rFonts w:ascii="Tahoma" w:hAnsi="Tahoma" w:cs="Tahoma"/>
          <w:color w:val="222222"/>
          <w:sz w:val="20"/>
          <w:shd w:val="clear" w:color="auto" w:fill="FFFFFF"/>
          <w:lang w:val="en-GB"/>
        </w:rPr>
      </w:pPr>
    </w:p>
    <w:p w14:paraId="727AEA9A" w14:textId="77777777" w:rsidR="0049500B" w:rsidRDefault="0049500B" w:rsidP="0049500B">
      <w:pPr>
        <w:jc w:val="both"/>
        <w:rPr>
          <w:rFonts w:ascii="Tahoma" w:hAnsi="Tahoma" w:cs="Tahoma"/>
          <w:color w:val="222222"/>
          <w:sz w:val="20"/>
          <w:shd w:val="clear" w:color="auto" w:fill="FFFFFF"/>
          <w:lang w:val="en-GB"/>
        </w:rPr>
      </w:pPr>
    </w:p>
    <w:p w14:paraId="708702E3" w14:textId="77777777" w:rsidR="0049500B" w:rsidRDefault="0049500B" w:rsidP="0049500B">
      <w:pPr>
        <w:jc w:val="both"/>
        <w:rPr>
          <w:rFonts w:ascii="Tahoma" w:hAnsi="Tahoma" w:cs="Tahoma"/>
          <w:color w:val="222222"/>
          <w:sz w:val="20"/>
          <w:shd w:val="clear" w:color="auto" w:fill="FFFFFF"/>
          <w:lang w:val="en-GB"/>
        </w:rPr>
      </w:pPr>
    </w:p>
    <w:p w14:paraId="0686C2DE" w14:textId="77777777" w:rsidR="0049500B" w:rsidRDefault="0049500B" w:rsidP="0049500B">
      <w:pPr>
        <w:jc w:val="both"/>
        <w:rPr>
          <w:rFonts w:ascii="Tahoma" w:hAnsi="Tahoma" w:cs="Tahoma"/>
          <w:color w:val="222222"/>
          <w:sz w:val="20"/>
          <w:shd w:val="clear" w:color="auto" w:fill="FFFFFF"/>
          <w:lang w:val="en-GB"/>
        </w:rPr>
      </w:pPr>
    </w:p>
    <w:p w14:paraId="7AEE709F" w14:textId="77777777" w:rsidR="0049500B" w:rsidRDefault="0049500B" w:rsidP="0049500B">
      <w:pPr>
        <w:jc w:val="both"/>
        <w:rPr>
          <w:rFonts w:ascii="Tahoma" w:hAnsi="Tahoma" w:cs="Tahoma"/>
          <w:color w:val="222222"/>
          <w:sz w:val="20"/>
          <w:shd w:val="clear" w:color="auto" w:fill="FFFFFF"/>
          <w:lang w:val="en-GB"/>
        </w:rPr>
      </w:pPr>
    </w:p>
    <w:p w14:paraId="286389E3" w14:textId="77777777" w:rsidR="0049500B" w:rsidRDefault="0049500B" w:rsidP="0049500B">
      <w:pPr>
        <w:jc w:val="both"/>
        <w:rPr>
          <w:rFonts w:ascii="Tahoma" w:hAnsi="Tahoma" w:cs="Tahoma"/>
          <w:color w:val="222222"/>
          <w:sz w:val="20"/>
          <w:shd w:val="clear" w:color="auto" w:fill="FFFFFF"/>
          <w:lang w:val="en-GB"/>
        </w:rPr>
      </w:pPr>
    </w:p>
    <w:p w14:paraId="0DAD8257" w14:textId="77777777" w:rsidR="0049500B" w:rsidRDefault="0049500B" w:rsidP="0049500B">
      <w:pPr>
        <w:jc w:val="both"/>
        <w:rPr>
          <w:rFonts w:ascii="Tahoma" w:hAnsi="Tahoma" w:cs="Tahoma"/>
          <w:color w:val="222222"/>
          <w:sz w:val="20"/>
          <w:shd w:val="clear" w:color="auto" w:fill="FFFFFF"/>
          <w:lang w:val="en-GB"/>
        </w:rPr>
      </w:pPr>
    </w:p>
    <w:p w14:paraId="546DF1E9" w14:textId="77777777" w:rsidR="0049500B" w:rsidRDefault="0049500B" w:rsidP="0049500B">
      <w:pPr>
        <w:jc w:val="both"/>
        <w:rPr>
          <w:rFonts w:ascii="Tahoma" w:hAnsi="Tahoma" w:cs="Tahoma"/>
          <w:color w:val="222222"/>
          <w:sz w:val="20"/>
          <w:shd w:val="clear" w:color="auto" w:fill="FFFFFF"/>
          <w:lang w:val="en-GB"/>
        </w:rPr>
      </w:pPr>
    </w:p>
    <w:p w14:paraId="1C7FE747" w14:textId="71D8560C" w:rsidR="00A300EF" w:rsidRDefault="00A300EF" w:rsidP="00A300EF">
      <w:pPr>
        <w:jc w:val="both"/>
        <w:rPr>
          <w:rFonts w:ascii="Tahoma" w:hAnsi="Tahoma" w:cs="Tahoma"/>
          <w:color w:val="222222"/>
          <w:sz w:val="20"/>
          <w:shd w:val="clear" w:color="auto" w:fill="FFFFFF"/>
          <w:lang w:val="en-GB"/>
        </w:rPr>
      </w:pPr>
    </w:p>
    <w:p w14:paraId="136A0099" w14:textId="64A5B955" w:rsidR="00A300EF" w:rsidRDefault="00A300EF" w:rsidP="00A300EF">
      <w:pPr>
        <w:jc w:val="both"/>
        <w:rPr>
          <w:rFonts w:ascii="Tahoma" w:hAnsi="Tahoma" w:cs="Tahoma"/>
          <w:color w:val="222222"/>
          <w:sz w:val="20"/>
          <w:shd w:val="clear" w:color="auto" w:fill="FFFFFF"/>
          <w:lang w:val="en-GB"/>
        </w:rPr>
      </w:pPr>
    </w:p>
    <w:p w14:paraId="44C3E438" w14:textId="2A17193A" w:rsidR="00A300EF" w:rsidRDefault="00A300EF" w:rsidP="00A300EF">
      <w:pPr>
        <w:jc w:val="both"/>
        <w:rPr>
          <w:rFonts w:ascii="Tahoma" w:hAnsi="Tahoma" w:cs="Tahoma"/>
          <w:color w:val="222222"/>
          <w:sz w:val="20"/>
          <w:shd w:val="clear" w:color="auto" w:fill="FFFFFF"/>
          <w:lang w:val="en-GB"/>
        </w:rPr>
      </w:pPr>
    </w:p>
    <w:p w14:paraId="532F9A97" w14:textId="644A687F" w:rsidR="00A300EF" w:rsidRDefault="00A300EF" w:rsidP="00A300EF">
      <w:pPr>
        <w:jc w:val="both"/>
        <w:rPr>
          <w:rFonts w:ascii="Tahoma" w:hAnsi="Tahoma" w:cs="Tahoma"/>
          <w:color w:val="222222"/>
          <w:sz w:val="20"/>
          <w:shd w:val="clear" w:color="auto" w:fill="FFFFFF"/>
          <w:lang w:val="en-GB"/>
        </w:rPr>
      </w:pPr>
    </w:p>
    <w:p w14:paraId="1597C195" w14:textId="79EA24C0" w:rsidR="00A300EF" w:rsidRDefault="00A300EF" w:rsidP="00A300EF">
      <w:pPr>
        <w:jc w:val="both"/>
        <w:rPr>
          <w:rFonts w:ascii="Tahoma" w:hAnsi="Tahoma" w:cs="Tahoma"/>
          <w:color w:val="222222"/>
          <w:sz w:val="20"/>
          <w:shd w:val="clear" w:color="auto" w:fill="FFFFFF"/>
          <w:lang w:val="en-GB"/>
        </w:rPr>
      </w:pPr>
    </w:p>
    <w:p w14:paraId="6FD32618" w14:textId="77777777" w:rsidR="00A300EF" w:rsidRPr="00A87845" w:rsidRDefault="00A300EF"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lastRenderedPageBreak/>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9"/>
      <w:footerReference w:type="default" r:id="rId20"/>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118335173">
    <w:abstractNumId w:val="12"/>
  </w:num>
  <w:num w:numId="2" w16cid:durableId="1068846235">
    <w:abstractNumId w:val="7"/>
  </w:num>
  <w:num w:numId="3" w16cid:durableId="1513883687">
    <w:abstractNumId w:val="5"/>
  </w:num>
  <w:num w:numId="4" w16cid:durableId="1323848975">
    <w:abstractNumId w:val="6"/>
  </w:num>
  <w:num w:numId="5" w16cid:durableId="934360348">
    <w:abstractNumId w:val="14"/>
  </w:num>
  <w:num w:numId="6" w16cid:durableId="1523130913">
    <w:abstractNumId w:val="8"/>
  </w:num>
  <w:num w:numId="7" w16cid:durableId="931740383">
    <w:abstractNumId w:val="0"/>
  </w:num>
  <w:num w:numId="8" w16cid:durableId="1744836048">
    <w:abstractNumId w:val="1"/>
  </w:num>
  <w:num w:numId="9" w16cid:durableId="1893929784">
    <w:abstractNumId w:val="9"/>
  </w:num>
  <w:num w:numId="10" w16cid:durableId="766922649">
    <w:abstractNumId w:val="13"/>
  </w:num>
  <w:num w:numId="11" w16cid:durableId="1741320205">
    <w:abstractNumId w:val="10"/>
  </w:num>
  <w:num w:numId="12" w16cid:durableId="31346434">
    <w:abstractNumId w:val="2"/>
  </w:num>
  <w:num w:numId="13" w16cid:durableId="581725130">
    <w:abstractNumId w:val="4"/>
  </w:num>
  <w:num w:numId="14" w16cid:durableId="2141724206">
    <w:abstractNumId w:val="11"/>
  </w:num>
  <w:num w:numId="15" w16cid:durableId="21013715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D50"/>
    <w:rsid w:val="00265EBB"/>
    <w:rsid w:val="002B0E41"/>
    <w:rsid w:val="002B6494"/>
    <w:rsid w:val="002E1DD9"/>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1EFC"/>
    <w:rsid w:val="00436778"/>
    <w:rsid w:val="00444D32"/>
    <w:rsid w:val="00444D8D"/>
    <w:rsid w:val="0044529A"/>
    <w:rsid w:val="00456FF6"/>
    <w:rsid w:val="00457A50"/>
    <w:rsid w:val="0049500B"/>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572"/>
    <w:rsid w:val="007C44F2"/>
    <w:rsid w:val="007E4D1A"/>
    <w:rsid w:val="007F5EED"/>
    <w:rsid w:val="0080086C"/>
    <w:rsid w:val="008362D3"/>
    <w:rsid w:val="0084600F"/>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77C23"/>
    <w:rsid w:val="00A83538"/>
    <w:rsid w:val="00A942C8"/>
    <w:rsid w:val="00AA2797"/>
    <w:rsid w:val="00AA4CED"/>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05118"/>
    <w:rsid w:val="00C34FD5"/>
    <w:rsid w:val="00C43546"/>
    <w:rsid w:val="00C50BCE"/>
    <w:rsid w:val="00C53F67"/>
    <w:rsid w:val="00C57660"/>
    <w:rsid w:val="00C82A39"/>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B3C37"/>
    <w:rsid w:val="00EB5725"/>
    <w:rsid w:val="00EB69CD"/>
    <w:rsid w:val="00ED1A87"/>
    <w:rsid w:val="00EE1A52"/>
    <w:rsid w:val="00EE3867"/>
    <w:rsid w:val="00EE5C95"/>
    <w:rsid w:val="00F1208A"/>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99DE4A-DF78-4B36-BB12-DDEF00643C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2331</TotalTime>
  <Pages>5</Pages>
  <Words>550</Words>
  <Characters>3140</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196</cp:revision>
  <cp:lastPrinted>2013-07-08T15:36:00Z</cp:lastPrinted>
  <dcterms:created xsi:type="dcterms:W3CDTF">2012-03-28T07:05:00Z</dcterms:created>
  <dcterms:modified xsi:type="dcterms:W3CDTF">2024-07-22T09:11:00Z</dcterms:modified>
</cp:coreProperties>
</file>