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1A47F" w14:textId="77777777" w:rsidR="005E50F4" w:rsidRPr="00094A17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3ECBDC41">
          <v:shape id="_x0000_s1031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7200265,0" o:connectangles="0,0"/>
            <w10:wrap type="topAndBottom" anchorx="page"/>
          </v:shape>
        </w:pict>
      </w:r>
      <w:r w:rsidR="00110480" w:rsidRPr="00094A17">
        <w:rPr>
          <w:rFonts w:ascii="Futura Std Medium" w:hAnsi="Futura Std Medium"/>
          <w:b/>
          <w:sz w:val="24"/>
        </w:rPr>
        <w:t>VOCI</w:t>
      </w:r>
      <w:r w:rsidR="00110480" w:rsidRPr="00094A17">
        <w:rPr>
          <w:rFonts w:ascii="Futura Std Medium" w:hAnsi="Futura Std Medium"/>
          <w:b/>
          <w:spacing w:val="16"/>
          <w:sz w:val="24"/>
        </w:rPr>
        <w:t xml:space="preserve"> </w:t>
      </w:r>
      <w:r w:rsidR="00110480" w:rsidRPr="00094A17">
        <w:rPr>
          <w:rFonts w:ascii="Futura Std Medium" w:hAnsi="Futura Std Medium"/>
          <w:b/>
          <w:sz w:val="24"/>
        </w:rPr>
        <w:t>DI</w:t>
      </w:r>
      <w:r w:rsidR="00110480" w:rsidRPr="00094A17">
        <w:rPr>
          <w:rFonts w:ascii="Futura Std Medium" w:hAnsi="Futura Std Medium"/>
          <w:b/>
          <w:spacing w:val="17"/>
          <w:sz w:val="24"/>
        </w:rPr>
        <w:t xml:space="preserve"> </w:t>
      </w:r>
      <w:r w:rsidR="00110480" w:rsidRPr="00094A17">
        <w:rPr>
          <w:rFonts w:ascii="Futura Std Medium" w:hAnsi="Futura Std Medium"/>
          <w:b/>
          <w:sz w:val="24"/>
        </w:rPr>
        <w:t>CAPITOLATO</w:t>
      </w:r>
    </w:p>
    <w:p w14:paraId="62E095F8" w14:textId="77777777" w:rsidR="005E50F4" w:rsidRPr="00094A17" w:rsidRDefault="00110480">
      <w:pPr>
        <w:pStyle w:val="Titolo"/>
        <w:tabs>
          <w:tab w:val="left" w:pos="11441"/>
        </w:tabs>
        <w:rPr>
          <w:rFonts w:ascii="Futura Std Medium" w:hAnsi="Futura Std Medium"/>
        </w:rPr>
      </w:pPr>
      <w:proofErr w:type="spellStart"/>
      <w:r w:rsidRPr="00094A17">
        <w:rPr>
          <w:rFonts w:ascii="Futura Std Medium" w:hAnsi="Futura Std Medium"/>
          <w:shd w:val="clear" w:color="auto" w:fill="DFDFDF"/>
        </w:rPr>
        <w:t>FIBROeRASO</w:t>
      </w:r>
      <w:proofErr w:type="spellEnd"/>
      <w:r w:rsidRPr="00094A17">
        <w:rPr>
          <w:rFonts w:ascii="Futura Std Medium" w:hAnsi="Futura Std Medium"/>
          <w:shd w:val="clear" w:color="auto" w:fill="DFDFDF"/>
        </w:rPr>
        <w:tab/>
      </w:r>
    </w:p>
    <w:p w14:paraId="1E557CC3" w14:textId="77777777" w:rsidR="007E5A96" w:rsidRPr="007E5A96" w:rsidRDefault="007E5A96" w:rsidP="007E5A96">
      <w:pPr>
        <w:pStyle w:val="Corpotesto"/>
        <w:ind w:left="142" w:right="351"/>
        <w:rPr>
          <w:rFonts w:ascii="Futura Std Light" w:hAnsi="Futura Std Light"/>
          <w:sz w:val="20"/>
          <w:szCs w:val="20"/>
        </w:rPr>
      </w:pPr>
    </w:p>
    <w:p w14:paraId="5CE6326B" w14:textId="75875985" w:rsidR="005E50F4" w:rsidRPr="007E5A96" w:rsidRDefault="00110480" w:rsidP="007E5A96">
      <w:pPr>
        <w:pStyle w:val="Corpotesto"/>
        <w:ind w:left="142" w:right="351"/>
        <w:rPr>
          <w:rFonts w:ascii="Futura Std Light" w:hAnsi="Futura Std Light"/>
          <w:sz w:val="20"/>
          <w:szCs w:val="20"/>
        </w:rPr>
      </w:pPr>
      <w:r w:rsidRPr="007E5A96">
        <w:rPr>
          <w:rFonts w:ascii="Futura Std Light" w:hAnsi="Futura Std Light"/>
          <w:sz w:val="20"/>
          <w:szCs w:val="20"/>
        </w:rPr>
        <w:t xml:space="preserve">Fornitura e posa di </w:t>
      </w:r>
      <w:r w:rsidR="00C9370A" w:rsidRPr="00C9370A">
        <w:rPr>
          <w:rFonts w:ascii="Futura Std Light" w:hAnsi="Futura Std Light"/>
          <w:sz w:val="20"/>
          <w:szCs w:val="20"/>
        </w:rPr>
        <w:t xml:space="preserve">malta tixotropica </w:t>
      </w:r>
      <w:proofErr w:type="spellStart"/>
      <w:r w:rsidR="00C9370A" w:rsidRPr="00C9370A">
        <w:rPr>
          <w:rFonts w:ascii="Futura Std Light" w:hAnsi="Futura Std Light"/>
          <w:sz w:val="20"/>
          <w:szCs w:val="20"/>
        </w:rPr>
        <w:t>semirapida</w:t>
      </w:r>
      <w:proofErr w:type="spellEnd"/>
      <w:r w:rsidR="00C9370A" w:rsidRPr="00C9370A">
        <w:rPr>
          <w:rFonts w:ascii="Futura Std Light" w:hAnsi="Futura Std Light"/>
          <w:sz w:val="20"/>
          <w:szCs w:val="20"/>
        </w:rPr>
        <w:t xml:space="preserve"> a medio modulo elastico ed elevata stabilità dimensionale, a base di cemento </w:t>
      </w:r>
      <w:proofErr w:type="spellStart"/>
      <w:r w:rsidR="00C9370A" w:rsidRPr="00C9370A">
        <w:rPr>
          <w:rFonts w:ascii="Futura Std Light" w:hAnsi="Futura Std Light"/>
          <w:sz w:val="20"/>
          <w:szCs w:val="20"/>
        </w:rPr>
        <w:t>solfoalluminoso</w:t>
      </w:r>
      <w:proofErr w:type="spellEnd"/>
      <w:r w:rsidR="00C9370A" w:rsidRPr="00C9370A">
        <w:rPr>
          <w:rFonts w:ascii="Futura Std Light" w:hAnsi="Futura Std Light"/>
          <w:sz w:val="20"/>
          <w:szCs w:val="20"/>
        </w:rPr>
        <w:t xml:space="preserve"> e rinforzata con microfibre sintetiche, indicata per il ripristino strutturale, la rasatura e la protezione del calcestruzzo armato con un’ottima finitura superficiale</w:t>
      </w:r>
      <w:r w:rsidR="00D0084F">
        <w:rPr>
          <w:rFonts w:ascii="Futura Std Light" w:hAnsi="Futura Std Light"/>
          <w:sz w:val="20"/>
          <w:szCs w:val="20"/>
        </w:rPr>
        <w:t>,</w:t>
      </w:r>
      <w:r w:rsidRPr="007E5A96">
        <w:rPr>
          <w:rFonts w:ascii="Futura Std Light" w:hAnsi="Futura Std Light"/>
          <w:sz w:val="20"/>
          <w:szCs w:val="20"/>
        </w:rPr>
        <w:t xml:space="preserve"> applicata in spessori compresi tra 1 e 40 mm in funzione del tipo di utilizzo.</w:t>
      </w:r>
    </w:p>
    <w:p w14:paraId="06291F39" w14:textId="77777777" w:rsidR="005E50F4" w:rsidRPr="007E5A96" w:rsidRDefault="005E50F4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29F73D8" w14:textId="77777777" w:rsidR="005E50F4" w:rsidRPr="007E5A96" w:rsidRDefault="00110480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7E5A96">
        <w:rPr>
          <w:rFonts w:ascii="Futura Std Light" w:hAnsi="Futura Std Light"/>
          <w:sz w:val="20"/>
          <w:szCs w:val="20"/>
        </w:rPr>
        <w:t>Il prodotto dovrà essere impiegato per:</w:t>
      </w:r>
    </w:p>
    <w:p w14:paraId="6A2C10C4" w14:textId="77777777" w:rsidR="005E50F4" w:rsidRPr="007E5A96" w:rsidRDefault="00110480" w:rsidP="007E5A96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7E5A96">
        <w:rPr>
          <w:rFonts w:ascii="Futura Std Light" w:hAnsi="Futura Std Light"/>
          <w:sz w:val="20"/>
          <w:szCs w:val="20"/>
        </w:rPr>
        <w:t>Ripristino strutturale a spessore e rasatura millimetrica protettiva di strutture in calcestruzzo armato quali pilastri, travi e solai</w:t>
      </w:r>
    </w:p>
    <w:p w14:paraId="378C0D3D" w14:textId="17986C71" w:rsidR="005E50F4" w:rsidRPr="007E5A96" w:rsidRDefault="008C0A88" w:rsidP="008C0A88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8C0A88">
        <w:rPr>
          <w:rFonts w:ascii="Futura Std Light" w:hAnsi="Futura Std Light"/>
          <w:sz w:val="20"/>
          <w:szCs w:val="20"/>
        </w:rPr>
        <w:t>Riparazioni su murature in calcestruzzo a faccia vista e prefabbricate</w:t>
      </w:r>
    </w:p>
    <w:p w14:paraId="12E4B56E" w14:textId="77777777" w:rsidR="005E50F4" w:rsidRPr="007E5A96" w:rsidRDefault="00110480" w:rsidP="007E5A96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7E5A96">
        <w:rPr>
          <w:rFonts w:ascii="Futura Std Light" w:hAnsi="Futura Std Light"/>
          <w:sz w:val="20"/>
          <w:szCs w:val="20"/>
        </w:rPr>
        <w:t>Rifacimento di cornicioni e frontalini di balconi</w:t>
      </w:r>
    </w:p>
    <w:p w14:paraId="6B10EF63" w14:textId="77777777" w:rsidR="005E50F4" w:rsidRPr="007E5A96" w:rsidRDefault="00110480" w:rsidP="007E5A96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7E5A96">
        <w:rPr>
          <w:rFonts w:ascii="Futura Std Light" w:hAnsi="Futura Std Light"/>
          <w:sz w:val="20"/>
          <w:szCs w:val="20"/>
        </w:rPr>
        <w:t>Regolarizzazione e finitura di pareti</w:t>
      </w:r>
    </w:p>
    <w:p w14:paraId="03BC8C2D" w14:textId="77777777" w:rsidR="005E50F4" w:rsidRPr="007E5A96" w:rsidRDefault="00110480" w:rsidP="007E5A96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7E5A96">
        <w:rPr>
          <w:rFonts w:ascii="Futura Std Light" w:hAnsi="Futura Std Light"/>
          <w:sz w:val="20"/>
          <w:szCs w:val="20"/>
        </w:rPr>
        <w:t>Ripristino e rinforzo strutturale di grandi opere quali viadotti e dighe</w:t>
      </w:r>
    </w:p>
    <w:p w14:paraId="735A3A57" w14:textId="77777777" w:rsidR="005E50F4" w:rsidRPr="007E5A96" w:rsidRDefault="005E50F4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3458BE9" w14:textId="77777777" w:rsidR="00574ACD" w:rsidRDefault="00110480" w:rsidP="00574ACD">
      <w:pPr>
        <w:pStyle w:val="Corpotesto"/>
        <w:ind w:left="142" w:right="1769"/>
        <w:rPr>
          <w:rFonts w:ascii="Futura Std Light" w:hAnsi="Futura Std Light"/>
          <w:sz w:val="20"/>
          <w:szCs w:val="20"/>
        </w:rPr>
      </w:pPr>
      <w:r w:rsidRPr="007E5A96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7D6A8CEB" w14:textId="77777777" w:rsidR="00574ACD" w:rsidRDefault="00110480" w:rsidP="00574ACD">
      <w:pPr>
        <w:pStyle w:val="Corpotesto"/>
        <w:ind w:left="142" w:right="1769"/>
        <w:rPr>
          <w:rFonts w:ascii="Futura Std Light" w:hAnsi="Futura Std Light"/>
          <w:sz w:val="20"/>
          <w:szCs w:val="20"/>
        </w:rPr>
      </w:pPr>
      <w:r w:rsidRPr="007E5A96">
        <w:rPr>
          <w:rFonts w:ascii="Futura Std Light" w:hAnsi="Futura Std Light"/>
          <w:sz w:val="20"/>
          <w:szCs w:val="20"/>
        </w:rPr>
        <w:t>Certificazione CE secondo Norma UNI EN 1504-3 - Classe R4</w:t>
      </w:r>
    </w:p>
    <w:p w14:paraId="677D0AF2" w14:textId="7BAD1EBC" w:rsidR="005E50F4" w:rsidRPr="007E5A96" w:rsidRDefault="00110480" w:rsidP="00574ACD">
      <w:pPr>
        <w:pStyle w:val="Corpotesto"/>
        <w:ind w:left="142" w:right="1769"/>
        <w:rPr>
          <w:rFonts w:ascii="Futura Std Light" w:hAnsi="Futura Std Light"/>
          <w:sz w:val="20"/>
          <w:szCs w:val="20"/>
        </w:rPr>
      </w:pPr>
      <w:r w:rsidRPr="007E5A96">
        <w:rPr>
          <w:rFonts w:ascii="Futura Std Light" w:hAnsi="Futura Std Light"/>
          <w:sz w:val="20"/>
          <w:szCs w:val="20"/>
        </w:rPr>
        <w:t>Certificazione CE secondo Norma UNI EN 1504-2</w:t>
      </w:r>
    </w:p>
    <w:p w14:paraId="16F9B80C" w14:textId="1EADC49F" w:rsidR="00425BAB" w:rsidRPr="007E5A96" w:rsidRDefault="00425BAB" w:rsidP="007E5A96">
      <w:pPr>
        <w:pStyle w:val="Corpotesto"/>
        <w:ind w:left="142" w:right="6314"/>
        <w:rPr>
          <w:rFonts w:ascii="Futura Std Light" w:hAnsi="Futura Std Light"/>
          <w:sz w:val="20"/>
          <w:szCs w:val="20"/>
        </w:rPr>
      </w:pPr>
    </w:p>
    <w:p w14:paraId="0B5CD790" w14:textId="77777777" w:rsidR="007E5A96" w:rsidRPr="007E5A96" w:rsidRDefault="007E5A96" w:rsidP="007E5A96">
      <w:pPr>
        <w:pStyle w:val="Corpotesto"/>
        <w:ind w:left="142" w:right="6314"/>
        <w:rPr>
          <w:rFonts w:ascii="Futura Std Light" w:hAnsi="Futura Std Light"/>
          <w:sz w:val="20"/>
          <w:szCs w:val="20"/>
        </w:rPr>
      </w:pPr>
    </w:p>
    <w:p w14:paraId="448DC5EA" w14:textId="55D77014" w:rsidR="00425BAB" w:rsidRPr="007E5A96" w:rsidRDefault="00425BAB" w:rsidP="007E5A96">
      <w:pPr>
        <w:pStyle w:val="Corpotesto"/>
        <w:ind w:left="142" w:right="6314"/>
        <w:rPr>
          <w:rFonts w:ascii="Futura Std Medium" w:hAnsi="Futura Std Medium"/>
          <w:b/>
          <w:bCs/>
          <w:sz w:val="20"/>
          <w:szCs w:val="20"/>
        </w:rPr>
      </w:pPr>
      <w:r w:rsidRPr="007E5A96">
        <w:rPr>
          <w:rFonts w:ascii="Futura Std Medium" w:hAnsi="Futura Std Medium"/>
          <w:b/>
          <w:bCs/>
          <w:sz w:val="20"/>
          <w:szCs w:val="20"/>
        </w:rPr>
        <w:t>Specifiche, Metodo di prova e Valori</w:t>
      </w:r>
    </w:p>
    <w:p w14:paraId="5FD4B228" w14:textId="77777777" w:rsidR="00425BAB" w:rsidRPr="007E5A96" w:rsidRDefault="00425BAB" w:rsidP="007E5A96">
      <w:pPr>
        <w:pStyle w:val="Corpotesto"/>
        <w:ind w:left="142" w:right="6314"/>
        <w:rPr>
          <w:rFonts w:ascii="Futura Std Light" w:hAnsi="Futura Std Light"/>
          <w:b/>
          <w:bCs/>
          <w:sz w:val="20"/>
          <w:szCs w:val="20"/>
        </w:rPr>
      </w:pPr>
    </w:p>
    <w:p w14:paraId="44F3A44E" w14:textId="200B3C28" w:rsidR="00425BAB" w:rsidRPr="007E5A96" w:rsidRDefault="00425BAB" w:rsidP="007E5A96">
      <w:pPr>
        <w:pStyle w:val="Corpotesto"/>
        <w:ind w:left="142" w:right="493"/>
        <w:rPr>
          <w:rFonts w:ascii="Futura Std Light" w:hAnsi="Futura Std Light"/>
          <w:sz w:val="20"/>
          <w:szCs w:val="20"/>
        </w:rPr>
      </w:pPr>
      <w:r w:rsidRPr="007E5A96">
        <w:rPr>
          <w:rFonts w:ascii="Futura Std Medium" w:hAnsi="Futura Std Medium"/>
          <w:b/>
          <w:bCs/>
          <w:sz w:val="20"/>
          <w:szCs w:val="20"/>
        </w:rPr>
        <w:t xml:space="preserve">Permeabilità al vapore acqueo (spessore equivalente </w:t>
      </w:r>
      <w:proofErr w:type="spellStart"/>
      <w:r w:rsidRPr="007E5A96">
        <w:rPr>
          <w:rFonts w:ascii="Futura Std Medium" w:hAnsi="Futura Std Medium"/>
          <w:b/>
          <w:bCs/>
          <w:sz w:val="20"/>
          <w:szCs w:val="20"/>
        </w:rPr>
        <w:t>Sd</w:t>
      </w:r>
      <w:proofErr w:type="spellEnd"/>
      <w:r w:rsidRPr="007E5A96">
        <w:rPr>
          <w:rFonts w:ascii="Futura Std Medium" w:hAnsi="Futura Std Medium"/>
          <w:b/>
          <w:bCs/>
          <w:sz w:val="20"/>
          <w:szCs w:val="20"/>
        </w:rPr>
        <w:t>)</w:t>
      </w:r>
      <w:r w:rsidR="00D51B42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="00D51B42" w:rsidRPr="007E5A96">
        <w:rPr>
          <w:rFonts w:ascii="Futura Std Medium" w:hAnsi="Futura Std Medium"/>
          <w:b/>
          <w:bCs/>
          <w:sz w:val="20"/>
          <w:szCs w:val="20"/>
        </w:rPr>
        <w:t>UNI EN 7783-2</w:t>
      </w:r>
      <w:r w:rsidRPr="007E5A96">
        <w:rPr>
          <w:rFonts w:ascii="Futura Std Medium" w:hAnsi="Futura Std Medium"/>
          <w:b/>
          <w:bCs/>
          <w:sz w:val="20"/>
          <w:szCs w:val="20"/>
        </w:rPr>
        <w:t>:</w:t>
      </w:r>
      <w:r w:rsidRPr="007E5A96">
        <w:rPr>
          <w:rFonts w:ascii="Futura Std Light" w:hAnsi="Futura Std Light"/>
          <w:b/>
          <w:bCs/>
          <w:sz w:val="20"/>
          <w:szCs w:val="20"/>
        </w:rPr>
        <w:t xml:space="preserve"> </w:t>
      </w:r>
      <w:proofErr w:type="spellStart"/>
      <w:r w:rsidRPr="007E5A96">
        <w:rPr>
          <w:rFonts w:ascii="Futura Std Light" w:hAnsi="Futura Std Light"/>
          <w:sz w:val="20"/>
          <w:szCs w:val="20"/>
        </w:rPr>
        <w:t>Sd</w:t>
      </w:r>
      <w:proofErr w:type="spellEnd"/>
      <w:r w:rsidRPr="007E5A96">
        <w:rPr>
          <w:rFonts w:ascii="Futura Std Light" w:hAnsi="Futura Std Light"/>
          <w:sz w:val="20"/>
          <w:szCs w:val="20"/>
        </w:rPr>
        <w:t xml:space="preserve"> = 0,52 m</w:t>
      </w:r>
    </w:p>
    <w:p w14:paraId="75414861" w14:textId="35FCC8A2" w:rsidR="00425BAB" w:rsidRPr="007E5A96" w:rsidRDefault="00425BAB" w:rsidP="007E5A96">
      <w:pPr>
        <w:pStyle w:val="Corpotesto"/>
        <w:ind w:left="142" w:right="493"/>
        <w:rPr>
          <w:rFonts w:ascii="Futura Std Light" w:hAnsi="Futura Std Light"/>
          <w:sz w:val="20"/>
          <w:szCs w:val="20"/>
        </w:rPr>
      </w:pPr>
      <w:r w:rsidRPr="007E5A96">
        <w:rPr>
          <w:rFonts w:ascii="Futura Std Medium" w:hAnsi="Futura Std Medium"/>
          <w:b/>
          <w:bCs/>
          <w:sz w:val="20"/>
          <w:szCs w:val="20"/>
        </w:rPr>
        <w:t>Resistenza a flessione a 28 gg</w:t>
      </w:r>
      <w:r w:rsidR="00D51B42">
        <w:rPr>
          <w:rFonts w:ascii="Futura Std Medium" w:hAnsi="Futura Std Medium"/>
          <w:b/>
          <w:bCs/>
          <w:sz w:val="20"/>
          <w:szCs w:val="20"/>
        </w:rPr>
        <w:t>,</w:t>
      </w:r>
      <w:r w:rsidRPr="007E5A96">
        <w:rPr>
          <w:rFonts w:ascii="Futura Std Medium" w:hAnsi="Futura Std Medium"/>
          <w:b/>
          <w:bCs/>
          <w:sz w:val="20"/>
          <w:szCs w:val="20"/>
        </w:rPr>
        <w:t xml:space="preserve"> UNI EN 196-1:</w:t>
      </w:r>
      <w:r w:rsidRPr="007E5A96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7E5A96">
        <w:rPr>
          <w:rFonts w:ascii="Futura Std Light" w:hAnsi="Futura Std Light"/>
          <w:sz w:val="20"/>
          <w:szCs w:val="20"/>
        </w:rPr>
        <w:t xml:space="preserve">&gt; 6,5 </w:t>
      </w:r>
      <w:proofErr w:type="spellStart"/>
      <w:r w:rsidRPr="007E5A96">
        <w:rPr>
          <w:rFonts w:ascii="Futura Std Light" w:hAnsi="Futura Std Light"/>
          <w:sz w:val="20"/>
          <w:szCs w:val="20"/>
        </w:rPr>
        <w:t>MPa</w:t>
      </w:r>
      <w:proofErr w:type="spellEnd"/>
    </w:p>
    <w:p w14:paraId="1253F706" w14:textId="780D1C06" w:rsidR="00425BAB" w:rsidRPr="007E5A96" w:rsidRDefault="00425BAB" w:rsidP="007E5A96">
      <w:pPr>
        <w:pStyle w:val="Corpotesto"/>
        <w:ind w:left="142" w:right="493"/>
        <w:rPr>
          <w:rFonts w:ascii="Futura Std Light" w:hAnsi="Futura Std Light"/>
          <w:sz w:val="20"/>
          <w:szCs w:val="20"/>
        </w:rPr>
      </w:pPr>
      <w:r w:rsidRPr="007E5A96">
        <w:rPr>
          <w:rFonts w:ascii="Futura Std Medium" w:hAnsi="Futura Std Medium"/>
          <w:b/>
          <w:bCs/>
          <w:sz w:val="20"/>
          <w:szCs w:val="20"/>
        </w:rPr>
        <w:t>Resistenza a compressione a 28 gg</w:t>
      </w:r>
      <w:r w:rsidR="00D51B42">
        <w:rPr>
          <w:rFonts w:ascii="Futura Std Medium" w:hAnsi="Futura Std Medium"/>
          <w:b/>
          <w:bCs/>
          <w:sz w:val="20"/>
          <w:szCs w:val="20"/>
        </w:rPr>
        <w:t>,</w:t>
      </w:r>
      <w:r w:rsidRPr="007E5A96">
        <w:rPr>
          <w:rFonts w:ascii="Futura Std Medium" w:hAnsi="Futura Std Medium"/>
          <w:b/>
          <w:bCs/>
          <w:sz w:val="20"/>
          <w:szCs w:val="20"/>
        </w:rPr>
        <w:t xml:space="preserve"> UNI EN 12190:</w:t>
      </w:r>
      <w:r w:rsidRPr="007E5A96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7E5A96">
        <w:rPr>
          <w:rFonts w:ascii="Futura Std Light" w:hAnsi="Futura Std Light"/>
          <w:sz w:val="20"/>
          <w:szCs w:val="20"/>
        </w:rPr>
        <w:t xml:space="preserve">50,7 </w:t>
      </w:r>
      <w:proofErr w:type="spellStart"/>
      <w:r w:rsidRPr="007E5A96">
        <w:rPr>
          <w:rFonts w:ascii="Futura Std Light" w:hAnsi="Futura Std Light"/>
          <w:sz w:val="20"/>
          <w:szCs w:val="20"/>
        </w:rPr>
        <w:t>MPa</w:t>
      </w:r>
      <w:proofErr w:type="spellEnd"/>
    </w:p>
    <w:p w14:paraId="1DD5458D" w14:textId="078B54B5" w:rsidR="00425BAB" w:rsidRPr="007E5A96" w:rsidRDefault="00425BAB" w:rsidP="007E5A96">
      <w:pPr>
        <w:pStyle w:val="Corpotesto"/>
        <w:ind w:left="142" w:right="493"/>
        <w:rPr>
          <w:rFonts w:ascii="Futura Std Light" w:hAnsi="Futura Std Light"/>
          <w:sz w:val="20"/>
          <w:szCs w:val="20"/>
        </w:rPr>
      </w:pPr>
      <w:r w:rsidRPr="007E5A96">
        <w:rPr>
          <w:rFonts w:ascii="Futura Std Medium" w:hAnsi="Futura Std Medium"/>
          <w:b/>
          <w:bCs/>
          <w:sz w:val="20"/>
          <w:szCs w:val="20"/>
        </w:rPr>
        <w:t>Adesione al calcestruzzo</w:t>
      </w:r>
      <w:r w:rsidR="00D51B42">
        <w:rPr>
          <w:rFonts w:ascii="Futura Std Medium" w:hAnsi="Futura Std Medium"/>
          <w:b/>
          <w:bCs/>
          <w:sz w:val="20"/>
          <w:szCs w:val="20"/>
        </w:rPr>
        <w:t>,</w:t>
      </w:r>
      <w:r w:rsidRPr="007E5A96">
        <w:rPr>
          <w:rFonts w:ascii="Futura Std Medium" w:hAnsi="Futura Std Medium"/>
          <w:b/>
          <w:bCs/>
          <w:sz w:val="20"/>
          <w:szCs w:val="20"/>
        </w:rPr>
        <w:t xml:space="preserve"> UNI EN 1542:</w:t>
      </w:r>
      <w:r w:rsidRPr="007E5A96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7E5A96">
        <w:rPr>
          <w:rFonts w:ascii="Futura Std Light" w:hAnsi="Futura Std Light"/>
          <w:sz w:val="20"/>
          <w:szCs w:val="20"/>
        </w:rPr>
        <w:t xml:space="preserve">2,17 </w:t>
      </w:r>
      <w:proofErr w:type="spellStart"/>
      <w:r w:rsidRPr="007E5A96">
        <w:rPr>
          <w:rFonts w:ascii="Futura Std Light" w:hAnsi="Futura Std Light"/>
          <w:sz w:val="20"/>
          <w:szCs w:val="20"/>
        </w:rPr>
        <w:t>MPa</w:t>
      </w:r>
      <w:proofErr w:type="spellEnd"/>
    </w:p>
    <w:p w14:paraId="59533E6B" w14:textId="7EC20699" w:rsidR="00425BAB" w:rsidRPr="007E5A96" w:rsidRDefault="00425BAB" w:rsidP="007E5A96">
      <w:pPr>
        <w:pStyle w:val="Corpotesto"/>
        <w:ind w:left="142" w:right="493"/>
        <w:rPr>
          <w:rFonts w:ascii="Futura Std Light" w:hAnsi="Futura Std Light"/>
          <w:sz w:val="20"/>
          <w:szCs w:val="20"/>
        </w:rPr>
      </w:pPr>
      <w:r w:rsidRPr="007E5A96">
        <w:rPr>
          <w:rFonts w:ascii="Futura Std Medium" w:hAnsi="Futura Std Medium"/>
          <w:b/>
          <w:bCs/>
          <w:sz w:val="20"/>
          <w:szCs w:val="20"/>
        </w:rPr>
        <w:t>Modulo elastico a compressione a 28 gg</w:t>
      </w:r>
      <w:r w:rsidR="00D51B42">
        <w:rPr>
          <w:rFonts w:ascii="Futura Std Medium" w:hAnsi="Futura Std Medium"/>
          <w:b/>
          <w:bCs/>
          <w:sz w:val="20"/>
          <w:szCs w:val="20"/>
        </w:rPr>
        <w:t>,</w:t>
      </w:r>
      <w:r w:rsidRPr="007E5A96">
        <w:rPr>
          <w:rFonts w:ascii="Futura Std Medium" w:hAnsi="Futura Std Medium"/>
          <w:b/>
          <w:bCs/>
          <w:sz w:val="20"/>
          <w:szCs w:val="20"/>
        </w:rPr>
        <w:t xml:space="preserve"> UNI EN 13412:</w:t>
      </w:r>
      <w:r w:rsidRPr="007E5A96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7E5A96">
        <w:rPr>
          <w:rFonts w:ascii="Futura Std Light" w:hAnsi="Futura Std Light"/>
          <w:sz w:val="20"/>
          <w:szCs w:val="20"/>
        </w:rPr>
        <w:t xml:space="preserve">21,1 </w:t>
      </w:r>
      <w:proofErr w:type="spellStart"/>
      <w:r w:rsidRPr="007E5A96">
        <w:rPr>
          <w:rFonts w:ascii="Futura Std Light" w:hAnsi="Futura Std Light"/>
          <w:sz w:val="20"/>
          <w:szCs w:val="20"/>
        </w:rPr>
        <w:t>GPa</w:t>
      </w:r>
      <w:proofErr w:type="spellEnd"/>
    </w:p>
    <w:p w14:paraId="1B13F499" w14:textId="0FFA507E" w:rsidR="00425BAB" w:rsidRPr="007E5A96" w:rsidRDefault="00425BAB" w:rsidP="007E5A96">
      <w:pPr>
        <w:pStyle w:val="Corpotesto"/>
        <w:ind w:left="142" w:right="493"/>
        <w:rPr>
          <w:rFonts w:ascii="Futura Std Light" w:hAnsi="Futura Std Light"/>
          <w:sz w:val="20"/>
          <w:szCs w:val="20"/>
        </w:rPr>
      </w:pPr>
      <w:r w:rsidRPr="007E5A96">
        <w:rPr>
          <w:rFonts w:ascii="Futura Std Medium" w:hAnsi="Futura Std Medium"/>
          <w:b/>
          <w:bCs/>
          <w:sz w:val="20"/>
          <w:szCs w:val="20"/>
        </w:rPr>
        <w:t>Resistenza alla carbonatazione</w:t>
      </w:r>
      <w:r w:rsidR="00D51B42">
        <w:rPr>
          <w:rFonts w:ascii="Futura Std Medium" w:hAnsi="Futura Std Medium"/>
          <w:b/>
          <w:bCs/>
          <w:sz w:val="20"/>
          <w:szCs w:val="20"/>
        </w:rPr>
        <w:t>,</w:t>
      </w:r>
      <w:r w:rsidRPr="007E5A96">
        <w:rPr>
          <w:rFonts w:ascii="Futura Std Medium" w:hAnsi="Futura Std Medium"/>
          <w:b/>
          <w:bCs/>
          <w:sz w:val="20"/>
          <w:szCs w:val="20"/>
        </w:rPr>
        <w:t xml:space="preserve"> UNI EN 13295:</w:t>
      </w:r>
      <w:r w:rsidRPr="007E5A96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7E5A96">
        <w:rPr>
          <w:rFonts w:ascii="Futura Std Light" w:hAnsi="Futura Std Light"/>
          <w:sz w:val="20"/>
          <w:szCs w:val="20"/>
        </w:rPr>
        <w:t>requisito soddisfatto</w:t>
      </w:r>
    </w:p>
    <w:p w14:paraId="4B561AE1" w14:textId="171434DC" w:rsidR="00425BAB" w:rsidRPr="007E5A96" w:rsidRDefault="00425BAB" w:rsidP="007E5A96">
      <w:pPr>
        <w:pStyle w:val="Corpotesto"/>
        <w:ind w:left="142" w:right="493"/>
        <w:rPr>
          <w:rFonts w:ascii="Futura Std Light" w:hAnsi="Futura Std Light"/>
          <w:b/>
          <w:bCs/>
          <w:sz w:val="20"/>
          <w:szCs w:val="20"/>
        </w:rPr>
      </w:pPr>
      <w:r w:rsidRPr="007E5A96">
        <w:rPr>
          <w:rFonts w:ascii="Futura Std Medium" w:hAnsi="Futura Std Medium"/>
          <w:b/>
          <w:bCs/>
          <w:sz w:val="20"/>
          <w:szCs w:val="20"/>
        </w:rPr>
        <w:t>Coefficiente di assorbimento capillare</w:t>
      </w:r>
      <w:r w:rsidR="00D51B42">
        <w:rPr>
          <w:rFonts w:ascii="Futura Std Medium" w:hAnsi="Futura Std Medium"/>
          <w:b/>
          <w:bCs/>
          <w:sz w:val="20"/>
          <w:szCs w:val="20"/>
        </w:rPr>
        <w:t>,</w:t>
      </w:r>
      <w:r w:rsidRPr="007E5A96">
        <w:rPr>
          <w:rFonts w:ascii="Futura Std Medium" w:hAnsi="Futura Std Medium"/>
          <w:b/>
          <w:bCs/>
          <w:sz w:val="20"/>
          <w:szCs w:val="20"/>
        </w:rPr>
        <w:t xml:space="preserve"> UNI EN 13057: </w:t>
      </w:r>
      <w:r w:rsidRPr="007E5A96">
        <w:rPr>
          <w:rFonts w:ascii="Futura Std Light" w:hAnsi="Futura Std Light"/>
          <w:sz w:val="20"/>
          <w:szCs w:val="20"/>
        </w:rPr>
        <w:t>0,35 kg*m</w:t>
      </w:r>
      <w:r w:rsidRPr="007E5A96">
        <w:rPr>
          <w:rFonts w:ascii="Cambria Math" w:hAnsi="Cambria Math" w:cs="Cambria Math"/>
          <w:sz w:val="20"/>
          <w:szCs w:val="20"/>
        </w:rPr>
        <w:t>⁻</w:t>
      </w:r>
      <w:r w:rsidRPr="007E5A96">
        <w:rPr>
          <w:rFonts w:ascii="Futura Std Light" w:hAnsi="Futura Std Light" w:cs="Arial"/>
          <w:sz w:val="20"/>
          <w:szCs w:val="20"/>
        </w:rPr>
        <w:t>²</w:t>
      </w:r>
      <w:r w:rsidRPr="007E5A96">
        <w:rPr>
          <w:rFonts w:ascii="Futura Std Light" w:hAnsi="Futura Std Light"/>
          <w:sz w:val="20"/>
          <w:szCs w:val="20"/>
        </w:rPr>
        <w:t>*h</w:t>
      </w:r>
      <w:r w:rsidRPr="007E5A96">
        <w:rPr>
          <w:rFonts w:ascii="Cambria Math" w:hAnsi="Cambria Math" w:cs="Cambria Math"/>
          <w:sz w:val="20"/>
          <w:szCs w:val="20"/>
        </w:rPr>
        <w:t>⁻</w:t>
      </w:r>
      <w:r w:rsidRPr="007E5A96">
        <w:rPr>
          <w:rFonts w:ascii="Arial" w:hAnsi="Arial" w:cs="Arial"/>
          <w:sz w:val="20"/>
          <w:szCs w:val="20"/>
        </w:rPr>
        <w:t>⁰</w:t>
      </w:r>
      <w:r w:rsidRPr="007E5A96">
        <w:rPr>
          <w:rFonts w:ascii="Futura Std Light" w:hAnsi="Futura Std Light" w:cs="Arial"/>
          <w:sz w:val="20"/>
          <w:szCs w:val="20"/>
        </w:rPr>
        <w:t>·</w:t>
      </w:r>
      <w:r w:rsidRPr="007E5A96">
        <w:rPr>
          <w:rFonts w:ascii="Arial" w:hAnsi="Arial" w:cs="Arial"/>
          <w:sz w:val="20"/>
          <w:szCs w:val="20"/>
        </w:rPr>
        <w:t>⁵</w:t>
      </w:r>
    </w:p>
    <w:p w14:paraId="261B2A4B" w14:textId="7D3CA0C7" w:rsidR="00425BAB" w:rsidRPr="007E5A96" w:rsidRDefault="00425BAB" w:rsidP="007E5A96">
      <w:pPr>
        <w:pStyle w:val="Corpotesto"/>
        <w:ind w:left="142" w:right="351"/>
        <w:rPr>
          <w:rFonts w:ascii="Futura Std Light" w:hAnsi="Futura Std Light"/>
          <w:b/>
          <w:bCs/>
          <w:sz w:val="20"/>
          <w:szCs w:val="20"/>
        </w:rPr>
      </w:pPr>
      <w:r w:rsidRPr="007E5A96">
        <w:rPr>
          <w:rFonts w:ascii="Futura Std Medium" w:hAnsi="Futura Std Medium"/>
          <w:b/>
          <w:bCs/>
          <w:sz w:val="20"/>
          <w:szCs w:val="20"/>
        </w:rPr>
        <w:t>Compatibilità termica Parte 1 (adesione dopo 50 cicli gelo e disgelo)</w:t>
      </w:r>
      <w:r w:rsidR="00D51B42">
        <w:rPr>
          <w:rFonts w:ascii="Futura Std Medium" w:hAnsi="Futura Std Medium"/>
          <w:b/>
          <w:bCs/>
          <w:sz w:val="20"/>
          <w:szCs w:val="20"/>
        </w:rPr>
        <w:t>,</w:t>
      </w:r>
      <w:r w:rsidRPr="007E5A96">
        <w:rPr>
          <w:rFonts w:ascii="Futura Std Medium" w:hAnsi="Futura Std Medium"/>
          <w:b/>
          <w:bCs/>
          <w:sz w:val="20"/>
          <w:szCs w:val="20"/>
        </w:rPr>
        <w:t xml:space="preserve"> UNI EN 13687-1:</w:t>
      </w:r>
      <w:r w:rsidRPr="007E5A96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7E5A96">
        <w:rPr>
          <w:rFonts w:ascii="Futura Std Light" w:hAnsi="Futura Std Light"/>
          <w:sz w:val="20"/>
          <w:szCs w:val="20"/>
        </w:rPr>
        <w:t xml:space="preserve">2,26 </w:t>
      </w:r>
      <w:proofErr w:type="spellStart"/>
      <w:r w:rsidRPr="007E5A96">
        <w:rPr>
          <w:rFonts w:ascii="Futura Std Light" w:hAnsi="Futura Std Light"/>
          <w:sz w:val="20"/>
          <w:szCs w:val="20"/>
        </w:rPr>
        <w:t>MPa</w:t>
      </w:r>
      <w:proofErr w:type="spellEnd"/>
    </w:p>
    <w:p w14:paraId="517A21BD" w14:textId="50A007FA" w:rsidR="00425BAB" w:rsidRPr="007E5A96" w:rsidRDefault="00425BAB" w:rsidP="007E5A96">
      <w:pPr>
        <w:pStyle w:val="Corpotesto"/>
        <w:ind w:left="142" w:right="6314"/>
        <w:rPr>
          <w:rFonts w:ascii="Futura Std Light" w:hAnsi="Futura Std Light"/>
          <w:b/>
          <w:bCs/>
          <w:sz w:val="20"/>
          <w:szCs w:val="20"/>
        </w:rPr>
      </w:pPr>
    </w:p>
    <w:p w14:paraId="265ED212" w14:textId="77777777" w:rsidR="007E5A96" w:rsidRPr="007E5A96" w:rsidRDefault="007E5A96" w:rsidP="007E5A96">
      <w:pPr>
        <w:pStyle w:val="Corpotesto"/>
        <w:ind w:left="142" w:right="6314"/>
        <w:rPr>
          <w:rFonts w:ascii="Futura Std Light" w:hAnsi="Futura Std Light"/>
          <w:b/>
          <w:bCs/>
          <w:sz w:val="20"/>
          <w:szCs w:val="20"/>
        </w:rPr>
      </w:pPr>
    </w:p>
    <w:p w14:paraId="5394B797" w14:textId="57041B15" w:rsidR="005E50F4" w:rsidRPr="007E5A96" w:rsidRDefault="00490D08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7E5A96">
        <w:rPr>
          <w:rFonts w:ascii="Futura Std Light" w:hAnsi="Futura Std Light"/>
          <w:sz w:val="20"/>
          <w:szCs w:val="20"/>
        </w:rPr>
        <w:t>c</w:t>
      </w:r>
      <w:r w:rsidR="00110480" w:rsidRPr="007E5A96">
        <w:rPr>
          <w:rFonts w:ascii="Futura Std Light" w:hAnsi="Futura Std Light"/>
          <w:sz w:val="20"/>
          <w:szCs w:val="20"/>
        </w:rPr>
        <w:t xml:space="preserve">osì come </w:t>
      </w:r>
      <w:proofErr w:type="spellStart"/>
      <w:r w:rsidR="00110480" w:rsidRPr="007E5A96">
        <w:rPr>
          <w:rFonts w:ascii="Futura Std Light" w:hAnsi="Futura Std Light"/>
          <w:sz w:val="20"/>
          <w:szCs w:val="20"/>
        </w:rPr>
        <w:t>FibroeRaso</w:t>
      </w:r>
      <w:proofErr w:type="spellEnd"/>
      <w:r w:rsidR="00110480" w:rsidRPr="007E5A96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="00110480" w:rsidRPr="007E5A96">
        <w:rPr>
          <w:rFonts w:ascii="Futura Std Light" w:hAnsi="Futura Std Light"/>
          <w:sz w:val="20"/>
          <w:szCs w:val="20"/>
        </w:rPr>
        <w:t>Volteco</w:t>
      </w:r>
      <w:proofErr w:type="spellEnd"/>
      <w:r w:rsidR="00110480" w:rsidRPr="007E5A96">
        <w:rPr>
          <w:rFonts w:ascii="Futura Std Light" w:hAnsi="Futura Std Light"/>
          <w:sz w:val="20"/>
          <w:szCs w:val="20"/>
        </w:rPr>
        <w:t xml:space="preserve"> o prodotto con pari o superiori caratteristiche.</w:t>
      </w:r>
    </w:p>
    <w:p w14:paraId="0B54025C" w14:textId="77777777" w:rsidR="005E50F4" w:rsidRPr="007E5A96" w:rsidRDefault="00110480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7E5A96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30EB497B" w14:textId="77777777" w:rsidR="005E50F4" w:rsidRPr="007E5A96" w:rsidRDefault="00110480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7E5A96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5">
        <w:r w:rsidRPr="007E5A96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351FF2EC" w14:textId="77777777" w:rsidR="005E50F4" w:rsidRPr="007E5A96" w:rsidRDefault="005E50F4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5B725B2" w14:textId="61F959DE" w:rsidR="005E50F4" w:rsidRDefault="005E50F4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5F994E8" w14:textId="42D25A67" w:rsidR="007E5A96" w:rsidRDefault="007E5A96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AE2FE42" w14:textId="1140DF7B" w:rsidR="007E5A96" w:rsidRDefault="007E5A96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0CA1953" w14:textId="643A3BFF" w:rsidR="007E5A96" w:rsidRDefault="007E5A96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91CA458" w14:textId="4AD988D4" w:rsidR="007E5A96" w:rsidRDefault="007E5A96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6630416" w14:textId="6FA07603" w:rsidR="007E5A96" w:rsidRDefault="007E5A96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9DC4FDE" w14:textId="13F0DE61" w:rsidR="007E5A96" w:rsidRDefault="007E5A96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A8FE3EA" w14:textId="1D275616" w:rsidR="007E5A96" w:rsidRDefault="007E5A96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91E47D0" w14:textId="69B5A46B" w:rsidR="007E5A96" w:rsidRDefault="007E5A96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8717D00" w14:textId="34D56AED" w:rsidR="007E5A96" w:rsidRDefault="007E5A96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A73DEBC" w14:textId="4A34CDEE" w:rsidR="007E5A96" w:rsidRDefault="007E5A96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6CCF235" w14:textId="5F74D7C8" w:rsidR="007E5A96" w:rsidRDefault="007E5A96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0870F84" w14:textId="786AF817" w:rsidR="007E5A96" w:rsidRDefault="007E5A96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ABC92F3" w14:textId="6F5E5335" w:rsidR="007E5A96" w:rsidRDefault="007E5A96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0AB1DC8" w14:textId="0FA22926" w:rsidR="007E5A96" w:rsidRDefault="007E5A96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B113FB7" w14:textId="3FC63010" w:rsidR="007E5A96" w:rsidRDefault="007E5A96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12EB4D3" w14:textId="67DBC26A" w:rsidR="007E5A96" w:rsidRDefault="007E5A96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A30723C" w14:textId="77777777" w:rsidR="005E50F4" w:rsidRPr="007E5A96" w:rsidRDefault="005E50F4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F9B48C1" w14:textId="77777777" w:rsidR="005E50F4" w:rsidRPr="007E5A96" w:rsidRDefault="005E50F4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342EF99" w14:textId="77777777" w:rsidR="005E50F4" w:rsidRPr="007E5A96" w:rsidRDefault="005E50F4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9EEB878" w14:textId="77777777" w:rsidR="005E50F4" w:rsidRPr="007E5A96" w:rsidRDefault="005E50F4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6279F0B" w14:textId="77777777" w:rsidR="005E50F4" w:rsidRPr="007E5A96" w:rsidRDefault="005E50F4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208412B" w14:textId="77777777" w:rsidR="005E50F4" w:rsidRPr="007E5A96" w:rsidRDefault="005E50F4" w:rsidP="007E5A9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1B8EF94" w14:textId="7603843F" w:rsidR="005E50F4" w:rsidRPr="007E5A96" w:rsidRDefault="00000000">
      <w:pPr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3EF9B92B">
          <v:group id="_x0000_s1026" alt="" style="position:absolute;left:0;text-align:left;margin-left:15.05pt;margin-top:-13.55pt;width:110.8pt;height:33.8pt;z-index:15729152;mso-position-horizontal-relative:page" coordorigin="300,-271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128;width:1498;height:388">
              <v:imagedata r:id="rId6" o:title=""/>
            </v:shape>
            <v:rect id="_x0000_s1028" alt="" style="position:absolute;left:300;top:-272;width:676;height:676" fillcolor="#515154" stroked="f"/>
            <v:shape id="_x0000_s1029" alt="" style="position:absolute;left:402;top:-170;width:473;height:472" coordorigin="402,-169" coordsize="473,472" path="m874,1r-45,l829,47r,210l618,257r,-126l703,131r,-44l618,87r,-40l658,47r,40l703,87r,-40l829,47r,-46l703,1r,-126l658,-125r,126l573,1r,46l573,87r-126,l447,-125r256,l703,-169r-301,l402,-125r,212l402,131r171,l573,257r,46l874,303r,-45l874,257r,-210l874,46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272;width:2216;height:676;mso-wrap-style:square;v-text-anchor:top" filled="f" stroked="f">
              <v:textbox inset="0,0,0,0">
                <w:txbxContent>
                  <w:p w14:paraId="2468A65C" w14:textId="77777777" w:rsidR="005E50F4" w:rsidRDefault="005E50F4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110480" w:rsidRPr="007E5A96">
        <w:rPr>
          <w:rFonts w:ascii="Futura Std Light" w:hAnsi="Futura Std Light"/>
          <w:sz w:val="16"/>
          <w:szCs w:val="16"/>
        </w:rPr>
        <w:t>IT</w:t>
      </w:r>
      <w:r w:rsidR="00110480" w:rsidRPr="007E5A96">
        <w:rPr>
          <w:rFonts w:ascii="Futura Std Light" w:hAnsi="Futura Std Light"/>
          <w:spacing w:val="-4"/>
          <w:sz w:val="16"/>
          <w:szCs w:val="16"/>
        </w:rPr>
        <w:t xml:space="preserve"> </w:t>
      </w:r>
      <w:r w:rsidR="00110480" w:rsidRPr="007E5A96">
        <w:rPr>
          <w:rFonts w:ascii="Futura Std Light" w:hAnsi="Futura Std Light"/>
          <w:sz w:val="16"/>
          <w:szCs w:val="16"/>
        </w:rPr>
        <w:t>Voce</w:t>
      </w:r>
      <w:r w:rsidR="00110480" w:rsidRPr="007E5A96">
        <w:rPr>
          <w:rFonts w:ascii="Futura Std Light" w:hAnsi="Futura Std Light"/>
          <w:spacing w:val="-3"/>
          <w:sz w:val="16"/>
          <w:szCs w:val="16"/>
        </w:rPr>
        <w:t xml:space="preserve"> </w:t>
      </w:r>
      <w:r w:rsidR="00110480" w:rsidRPr="007E5A96">
        <w:rPr>
          <w:rFonts w:ascii="Futura Std Light" w:hAnsi="Futura Std Light"/>
          <w:sz w:val="16"/>
          <w:szCs w:val="16"/>
        </w:rPr>
        <w:t>di</w:t>
      </w:r>
      <w:r w:rsidR="00110480" w:rsidRPr="007E5A96">
        <w:rPr>
          <w:rFonts w:ascii="Futura Std Light" w:hAnsi="Futura Std Light"/>
          <w:spacing w:val="-3"/>
          <w:sz w:val="16"/>
          <w:szCs w:val="16"/>
        </w:rPr>
        <w:t xml:space="preserve"> </w:t>
      </w:r>
      <w:r w:rsidR="00110480" w:rsidRPr="007E5A96">
        <w:rPr>
          <w:rFonts w:ascii="Futura Std Light" w:hAnsi="Futura Std Light"/>
          <w:sz w:val="16"/>
          <w:szCs w:val="16"/>
        </w:rPr>
        <w:t>Capitolato</w:t>
      </w:r>
      <w:r w:rsidR="00110480" w:rsidRPr="007E5A96">
        <w:rPr>
          <w:rFonts w:ascii="Futura Std Light" w:hAnsi="Futura Std Light"/>
          <w:spacing w:val="-4"/>
          <w:sz w:val="16"/>
          <w:szCs w:val="16"/>
        </w:rPr>
        <w:t xml:space="preserve"> </w:t>
      </w:r>
      <w:r w:rsidR="00110480" w:rsidRPr="007E5A96">
        <w:rPr>
          <w:rFonts w:ascii="Futura Std Light" w:hAnsi="Futura Std Light"/>
          <w:sz w:val="16"/>
          <w:szCs w:val="16"/>
        </w:rPr>
        <w:t>n.</w:t>
      </w:r>
      <w:r w:rsidR="00110480" w:rsidRPr="007E5A96">
        <w:rPr>
          <w:rFonts w:ascii="Futura Std Light" w:hAnsi="Futura Std Light"/>
          <w:spacing w:val="-3"/>
          <w:sz w:val="16"/>
          <w:szCs w:val="16"/>
        </w:rPr>
        <w:t xml:space="preserve"> </w:t>
      </w:r>
      <w:r w:rsidR="00110480" w:rsidRPr="007E5A96">
        <w:rPr>
          <w:rFonts w:ascii="Futura Std Light" w:hAnsi="Futura Std Light"/>
          <w:sz w:val="16"/>
          <w:szCs w:val="16"/>
        </w:rPr>
        <w:t>FA264</w:t>
      </w:r>
      <w:r w:rsidR="00110480" w:rsidRPr="007E5A96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110480" w:rsidRPr="007E5A96">
        <w:rPr>
          <w:rFonts w:ascii="Futura Std Light" w:hAnsi="Futura Std Light"/>
          <w:sz w:val="16"/>
          <w:szCs w:val="16"/>
        </w:rPr>
        <w:t>|</w:t>
      </w:r>
      <w:r w:rsidR="00110480" w:rsidRPr="007E5A96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110480" w:rsidRPr="007E5A96">
        <w:rPr>
          <w:rFonts w:ascii="Futura Std Light" w:hAnsi="Futura Std Light"/>
          <w:sz w:val="16"/>
          <w:szCs w:val="16"/>
        </w:rPr>
        <w:t>CP</w:t>
      </w:r>
      <w:r w:rsidR="00110480" w:rsidRPr="007E5A96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110480" w:rsidRPr="007E5A96">
        <w:rPr>
          <w:rFonts w:ascii="Futura Std Light" w:hAnsi="Futura Std Light"/>
          <w:sz w:val="16"/>
          <w:szCs w:val="16"/>
        </w:rPr>
        <w:t>|</w:t>
      </w:r>
      <w:r w:rsidR="00110480" w:rsidRPr="007E5A96">
        <w:rPr>
          <w:rFonts w:ascii="Futura Std Light" w:hAnsi="Futura Std Light"/>
          <w:spacing w:val="26"/>
          <w:sz w:val="16"/>
          <w:szCs w:val="16"/>
        </w:rPr>
        <w:t xml:space="preserve"> </w:t>
      </w:r>
      <w:r w:rsidR="00110480" w:rsidRPr="007E5A96">
        <w:rPr>
          <w:rFonts w:ascii="Futura Std Light" w:hAnsi="Futura Std Light"/>
          <w:sz w:val="16"/>
          <w:szCs w:val="16"/>
        </w:rPr>
        <w:t>0</w:t>
      </w:r>
      <w:r w:rsidR="008C0A88">
        <w:rPr>
          <w:rFonts w:ascii="Futura Std Light" w:hAnsi="Futura Std Light"/>
          <w:sz w:val="16"/>
          <w:szCs w:val="16"/>
        </w:rPr>
        <w:t>2</w:t>
      </w:r>
      <w:r w:rsidR="00110480" w:rsidRPr="007E5A96">
        <w:rPr>
          <w:rFonts w:ascii="Futura Std Light" w:hAnsi="Futura Std Light"/>
          <w:spacing w:val="-4"/>
          <w:sz w:val="16"/>
          <w:szCs w:val="16"/>
        </w:rPr>
        <w:t xml:space="preserve"> </w:t>
      </w:r>
      <w:r w:rsidR="00110480" w:rsidRPr="007E5A96">
        <w:rPr>
          <w:rFonts w:ascii="Futura Std Light" w:hAnsi="Futura Std Light"/>
          <w:sz w:val="16"/>
          <w:szCs w:val="16"/>
        </w:rPr>
        <w:t>|</w:t>
      </w:r>
      <w:r w:rsidR="00110480" w:rsidRPr="007E5A96">
        <w:rPr>
          <w:rFonts w:ascii="Futura Std Light" w:hAnsi="Futura Std Light"/>
          <w:spacing w:val="26"/>
          <w:sz w:val="16"/>
          <w:szCs w:val="16"/>
        </w:rPr>
        <w:t xml:space="preserve"> </w:t>
      </w:r>
      <w:r w:rsidR="00110480" w:rsidRPr="007E5A96">
        <w:rPr>
          <w:rFonts w:ascii="Futura Std Light" w:hAnsi="Futura Std Light"/>
          <w:sz w:val="16"/>
          <w:szCs w:val="16"/>
        </w:rPr>
        <w:t>00</w:t>
      </w:r>
      <w:r w:rsidR="00110480" w:rsidRPr="007E5A96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110480" w:rsidRPr="007E5A96">
        <w:rPr>
          <w:rFonts w:ascii="Futura Std Light" w:hAnsi="Futura Std Light"/>
          <w:sz w:val="16"/>
          <w:szCs w:val="16"/>
        </w:rPr>
        <w:t>|</w:t>
      </w:r>
      <w:r w:rsidR="00110480" w:rsidRPr="007E5A96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110480" w:rsidRPr="007E5A96">
        <w:rPr>
          <w:rFonts w:ascii="Futura Std Light" w:hAnsi="Futura Std Light"/>
          <w:sz w:val="16"/>
          <w:szCs w:val="16"/>
        </w:rPr>
        <w:t>W</w:t>
      </w:r>
      <w:r w:rsidR="00110480" w:rsidRPr="007E5A96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110480" w:rsidRPr="007E5A96">
        <w:rPr>
          <w:rFonts w:ascii="Futura Std Light" w:hAnsi="Futura Std Light"/>
          <w:sz w:val="16"/>
          <w:szCs w:val="16"/>
        </w:rPr>
        <w:t>|</w:t>
      </w:r>
      <w:r w:rsidR="00110480" w:rsidRPr="007E5A96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110480" w:rsidRPr="007E5A96">
        <w:rPr>
          <w:rFonts w:ascii="Futura Std Light" w:hAnsi="Futura Std Light"/>
          <w:sz w:val="16"/>
          <w:szCs w:val="16"/>
        </w:rPr>
        <w:t>0</w:t>
      </w:r>
      <w:r w:rsidR="008C0A88">
        <w:rPr>
          <w:rFonts w:ascii="Futura Std Light" w:hAnsi="Futura Std Light"/>
          <w:sz w:val="16"/>
          <w:szCs w:val="16"/>
        </w:rPr>
        <w:t>8</w:t>
      </w:r>
      <w:r w:rsidR="00110480" w:rsidRPr="007E5A96">
        <w:rPr>
          <w:rFonts w:ascii="Futura Std Light" w:hAnsi="Futura Std Light"/>
          <w:sz w:val="16"/>
          <w:szCs w:val="16"/>
        </w:rPr>
        <w:t>/2</w:t>
      </w:r>
      <w:r w:rsidR="008C0A88">
        <w:rPr>
          <w:rFonts w:ascii="Futura Std Light" w:hAnsi="Futura Std Light"/>
          <w:sz w:val="16"/>
          <w:szCs w:val="16"/>
        </w:rPr>
        <w:t>5</w:t>
      </w:r>
    </w:p>
    <w:sectPr w:rsidR="005E50F4" w:rsidRPr="007E5A96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85A7C"/>
    <w:multiLevelType w:val="hybridMultilevel"/>
    <w:tmpl w:val="09A8D4DC"/>
    <w:lvl w:ilvl="0" w:tplc="77A0B5F0">
      <w:numFmt w:val="bullet"/>
      <w:lvlText w:val="•"/>
      <w:lvlJc w:val="left"/>
      <w:pPr>
        <w:ind w:left="277" w:hanging="117"/>
      </w:pPr>
      <w:rPr>
        <w:rFonts w:ascii="Microsoft Sans Serif" w:eastAsia="Microsoft Sans Serif" w:hAnsi="Microsoft Sans Serif" w:cs="Microsoft Sans Serif" w:hint="default"/>
        <w:w w:val="114"/>
        <w:sz w:val="18"/>
        <w:szCs w:val="18"/>
        <w:lang w:val="it-IT" w:eastAsia="en-US" w:bidi="ar-SA"/>
      </w:rPr>
    </w:lvl>
    <w:lvl w:ilvl="1" w:tplc="347A7C8E">
      <w:numFmt w:val="bullet"/>
      <w:lvlText w:val="•"/>
      <w:lvlJc w:val="left"/>
      <w:pPr>
        <w:ind w:left="1406" w:hanging="117"/>
      </w:pPr>
      <w:rPr>
        <w:rFonts w:hint="default"/>
        <w:lang w:val="it-IT" w:eastAsia="en-US" w:bidi="ar-SA"/>
      </w:rPr>
    </w:lvl>
    <w:lvl w:ilvl="2" w:tplc="EE0610F8">
      <w:numFmt w:val="bullet"/>
      <w:lvlText w:val="•"/>
      <w:lvlJc w:val="left"/>
      <w:pPr>
        <w:ind w:left="2533" w:hanging="117"/>
      </w:pPr>
      <w:rPr>
        <w:rFonts w:hint="default"/>
        <w:lang w:val="it-IT" w:eastAsia="en-US" w:bidi="ar-SA"/>
      </w:rPr>
    </w:lvl>
    <w:lvl w:ilvl="3" w:tplc="3E025A52">
      <w:numFmt w:val="bullet"/>
      <w:lvlText w:val="•"/>
      <w:lvlJc w:val="left"/>
      <w:pPr>
        <w:ind w:left="3659" w:hanging="117"/>
      </w:pPr>
      <w:rPr>
        <w:rFonts w:hint="default"/>
        <w:lang w:val="it-IT" w:eastAsia="en-US" w:bidi="ar-SA"/>
      </w:rPr>
    </w:lvl>
    <w:lvl w:ilvl="4" w:tplc="8F78868C">
      <w:numFmt w:val="bullet"/>
      <w:lvlText w:val="•"/>
      <w:lvlJc w:val="left"/>
      <w:pPr>
        <w:ind w:left="4786" w:hanging="117"/>
      </w:pPr>
      <w:rPr>
        <w:rFonts w:hint="default"/>
        <w:lang w:val="it-IT" w:eastAsia="en-US" w:bidi="ar-SA"/>
      </w:rPr>
    </w:lvl>
    <w:lvl w:ilvl="5" w:tplc="3A3A39E0">
      <w:numFmt w:val="bullet"/>
      <w:lvlText w:val="•"/>
      <w:lvlJc w:val="left"/>
      <w:pPr>
        <w:ind w:left="5912" w:hanging="117"/>
      </w:pPr>
      <w:rPr>
        <w:rFonts w:hint="default"/>
        <w:lang w:val="it-IT" w:eastAsia="en-US" w:bidi="ar-SA"/>
      </w:rPr>
    </w:lvl>
    <w:lvl w:ilvl="6" w:tplc="A8F8B842">
      <w:numFmt w:val="bullet"/>
      <w:lvlText w:val="•"/>
      <w:lvlJc w:val="left"/>
      <w:pPr>
        <w:ind w:left="7039" w:hanging="117"/>
      </w:pPr>
      <w:rPr>
        <w:rFonts w:hint="default"/>
        <w:lang w:val="it-IT" w:eastAsia="en-US" w:bidi="ar-SA"/>
      </w:rPr>
    </w:lvl>
    <w:lvl w:ilvl="7" w:tplc="66901AF6">
      <w:numFmt w:val="bullet"/>
      <w:lvlText w:val="•"/>
      <w:lvlJc w:val="left"/>
      <w:pPr>
        <w:ind w:left="8165" w:hanging="117"/>
      </w:pPr>
      <w:rPr>
        <w:rFonts w:hint="default"/>
        <w:lang w:val="it-IT" w:eastAsia="en-US" w:bidi="ar-SA"/>
      </w:rPr>
    </w:lvl>
    <w:lvl w:ilvl="8" w:tplc="ADCAB86A">
      <w:numFmt w:val="bullet"/>
      <w:lvlText w:val="•"/>
      <w:lvlJc w:val="left"/>
      <w:pPr>
        <w:ind w:left="9292" w:hanging="117"/>
      </w:pPr>
      <w:rPr>
        <w:rFonts w:hint="default"/>
        <w:lang w:val="it-IT" w:eastAsia="en-US" w:bidi="ar-SA"/>
      </w:rPr>
    </w:lvl>
  </w:abstractNum>
  <w:num w:numId="1" w16cid:durableId="751514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50F4"/>
    <w:rsid w:val="00094A17"/>
    <w:rsid w:val="00110480"/>
    <w:rsid w:val="00130D97"/>
    <w:rsid w:val="00425BAB"/>
    <w:rsid w:val="00490D08"/>
    <w:rsid w:val="00574ACD"/>
    <w:rsid w:val="005E50F4"/>
    <w:rsid w:val="007E5A96"/>
    <w:rsid w:val="008C0A88"/>
    <w:rsid w:val="00C7683D"/>
    <w:rsid w:val="00C9370A"/>
    <w:rsid w:val="00CB1101"/>
    <w:rsid w:val="00CD21F5"/>
    <w:rsid w:val="00D0084F"/>
    <w:rsid w:val="00D5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240ACE4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21"/>
      <w:ind w:left="277" w:hanging="118"/>
    </w:pPr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10</cp:revision>
  <dcterms:created xsi:type="dcterms:W3CDTF">2022-02-16T13:41:00Z</dcterms:created>
  <dcterms:modified xsi:type="dcterms:W3CDTF">2025-08-07T09:25:00Z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LastSaved">
    <vt:filetime>2022-02-16T00:00:00Z</vt:filetime>
  </property>
</Properties>
</file>