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F84D" w14:textId="77777777" w:rsidR="00C95CA8" w:rsidRPr="00C81B58" w:rsidRDefault="00000000" w:rsidP="00A33824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B380F11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247824" w:rsidRPr="00C81B58">
        <w:rPr>
          <w:rFonts w:ascii="Futura Std Medium" w:hAnsi="Futura Std Medium"/>
          <w:b/>
          <w:sz w:val="24"/>
        </w:rPr>
        <w:t>VOCI</w:t>
      </w:r>
      <w:r w:rsidR="00247824" w:rsidRPr="00C81B58">
        <w:rPr>
          <w:rFonts w:ascii="Futura Std Medium" w:hAnsi="Futura Std Medium"/>
          <w:b/>
          <w:spacing w:val="16"/>
          <w:sz w:val="24"/>
        </w:rPr>
        <w:t xml:space="preserve"> </w:t>
      </w:r>
      <w:r w:rsidR="00247824" w:rsidRPr="00C81B58">
        <w:rPr>
          <w:rFonts w:ascii="Futura Std Medium" w:hAnsi="Futura Std Medium"/>
          <w:b/>
          <w:sz w:val="24"/>
        </w:rPr>
        <w:t>DI</w:t>
      </w:r>
      <w:r w:rsidR="00247824" w:rsidRPr="00C81B58">
        <w:rPr>
          <w:rFonts w:ascii="Futura Std Medium" w:hAnsi="Futura Std Medium"/>
          <w:b/>
          <w:spacing w:val="17"/>
          <w:sz w:val="24"/>
        </w:rPr>
        <w:t xml:space="preserve"> </w:t>
      </w:r>
      <w:r w:rsidR="00247824" w:rsidRPr="00C81B58">
        <w:rPr>
          <w:rFonts w:ascii="Futura Std Medium" w:hAnsi="Futura Std Medium"/>
          <w:b/>
          <w:sz w:val="24"/>
        </w:rPr>
        <w:t>CAPITOLATO</w:t>
      </w:r>
    </w:p>
    <w:p w14:paraId="64D67ECF" w14:textId="0206E843" w:rsidR="00C95CA8" w:rsidRPr="00C81B58" w:rsidRDefault="000A33D5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 xml:space="preserve"> </w:t>
      </w:r>
      <w:r w:rsidR="00247824" w:rsidRPr="00C81B58">
        <w:rPr>
          <w:rFonts w:ascii="Futura Std Medium" w:hAnsi="Futura Std Medium"/>
          <w:shd w:val="clear" w:color="auto" w:fill="DFDFDF"/>
        </w:rPr>
        <w:t>REVO</w:t>
      </w:r>
      <w:r>
        <w:rPr>
          <w:rFonts w:ascii="Futura Std Medium" w:hAnsi="Futura Std Medium"/>
          <w:shd w:val="clear" w:color="auto" w:fill="DFDFDF"/>
        </w:rPr>
        <w:t>GRID</w:t>
      </w:r>
      <w:r w:rsidR="0035252A">
        <w:rPr>
          <w:rFonts w:ascii="Futura Std Medium" w:hAnsi="Futura Std Medium"/>
          <w:shd w:val="clear" w:color="auto" w:fill="DFDFDF"/>
        </w:rPr>
        <w:t xml:space="preserve"> CORNER</w:t>
      </w:r>
      <w:r w:rsidR="00247824" w:rsidRPr="00C81B58">
        <w:rPr>
          <w:rFonts w:ascii="Futura Std Medium" w:hAnsi="Futura Std Medium"/>
          <w:shd w:val="clear" w:color="auto" w:fill="DFDFDF"/>
        </w:rPr>
        <w:tab/>
      </w:r>
    </w:p>
    <w:p w14:paraId="7B964C95" w14:textId="77777777" w:rsidR="00C81B58" w:rsidRPr="00C81B58" w:rsidRDefault="00C81B5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CBA710" w14:textId="0B46ED56" w:rsidR="00C95CA8" w:rsidRDefault="00AC7614" w:rsidP="00C81B58">
      <w:pPr>
        <w:pStyle w:val="Corpotesto"/>
        <w:ind w:left="142" w:right="21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 xml:space="preserve">Fornitura e posa di rete strutturale monolitica preformata, realizzata in GFRP (Glass </w:t>
      </w:r>
      <w:proofErr w:type="spellStart"/>
      <w:r w:rsidRPr="00AC7614">
        <w:rPr>
          <w:rFonts w:ascii="Futura Std Light" w:hAnsi="Futura Std Light"/>
          <w:sz w:val="20"/>
          <w:szCs w:val="20"/>
        </w:rPr>
        <w:t>Fiber</w:t>
      </w:r>
      <w:proofErr w:type="spellEnd"/>
      <w:r w:rsidRPr="00AC761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AC7614">
        <w:rPr>
          <w:rFonts w:ascii="Futura Std Light" w:hAnsi="Futura Std Light"/>
          <w:sz w:val="20"/>
          <w:szCs w:val="20"/>
        </w:rPr>
        <w:t>Reinforced</w:t>
      </w:r>
      <w:proofErr w:type="spellEnd"/>
      <w:r w:rsidRPr="00AC761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AC7614">
        <w:rPr>
          <w:rFonts w:ascii="Futura Std Light" w:hAnsi="Futura Std Light"/>
          <w:sz w:val="20"/>
          <w:szCs w:val="20"/>
        </w:rPr>
        <w:t>Polymer</w:t>
      </w:r>
      <w:proofErr w:type="spellEnd"/>
      <w:r w:rsidRPr="00AC7614">
        <w:rPr>
          <w:rFonts w:ascii="Futura Std Light" w:hAnsi="Futura Std Light"/>
          <w:sz w:val="20"/>
          <w:szCs w:val="20"/>
        </w:rPr>
        <w:t>).</w:t>
      </w:r>
    </w:p>
    <w:p w14:paraId="4C4F6145" w14:textId="0FA27F63" w:rsidR="00AC7614" w:rsidRPr="00C81B58" w:rsidRDefault="00AC7614" w:rsidP="00C81B58">
      <w:pPr>
        <w:pStyle w:val="Corpotesto"/>
        <w:ind w:left="142" w:right="21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 xml:space="preserve">Costituita da barre </w:t>
      </w:r>
      <w:proofErr w:type="spellStart"/>
      <w:r w:rsidRPr="00AC7614">
        <w:rPr>
          <w:rFonts w:ascii="Futura Std Light" w:hAnsi="Futura Std Light"/>
          <w:sz w:val="20"/>
          <w:szCs w:val="20"/>
        </w:rPr>
        <w:t>pultruse</w:t>
      </w:r>
      <w:proofErr w:type="spellEnd"/>
      <w:r w:rsidRPr="00AC7614">
        <w:rPr>
          <w:rFonts w:ascii="Futura Std Light" w:hAnsi="Futura Std Light"/>
          <w:sz w:val="20"/>
          <w:szCs w:val="20"/>
        </w:rPr>
        <w:t xml:space="preserve"> in filato di vetro impregnate con resina epossidica, progettata per il consolidamento e il rinforzo strutturale di edifici (Rif. ETA 25/0119).</w:t>
      </w:r>
    </w:p>
    <w:p w14:paraId="06D4DED1" w14:textId="77777777" w:rsidR="00C95CA8" w:rsidRPr="00C81B58" w:rsidRDefault="00C95CA8" w:rsidP="00AD7771">
      <w:pPr>
        <w:pStyle w:val="Corpotesto"/>
        <w:tabs>
          <w:tab w:val="left" w:pos="2410"/>
        </w:tabs>
        <w:ind w:left="142"/>
        <w:rPr>
          <w:rFonts w:ascii="Futura Std Light" w:hAnsi="Futura Std Light"/>
          <w:sz w:val="20"/>
          <w:szCs w:val="20"/>
        </w:rPr>
      </w:pPr>
    </w:p>
    <w:p w14:paraId="00B67029" w14:textId="77777777" w:rsidR="00AC7614" w:rsidRPr="0043502E" w:rsidRDefault="00AC7614" w:rsidP="00AC7614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essere impiegato per:</w:t>
      </w:r>
    </w:p>
    <w:p w14:paraId="71F9904F" w14:textId="17F0B6F6" w:rsidR="00AC7614" w:rsidRPr="00413C1F" w:rsidRDefault="00AC7614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 xml:space="preserve">Realizzazione di sistema CRM (Composite </w:t>
      </w:r>
      <w:proofErr w:type="spellStart"/>
      <w:r w:rsidRPr="00AC7614">
        <w:rPr>
          <w:rFonts w:ascii="Futura Std Light" w:hAnsi="Futura Std Light"/>
          <w:sz w:val="20"/>
          <w:szCs w:val="20"/>
        </w:rPr>
        <w:t>Reinforced</w:t>
      </w:r>
      <w:proofErr w:type="spellEnd"/>
      <w:r w:rsidRPr="00AC761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AC7614">
        <w:rPr>
          <w:rFonts w:ascii="Futura Std Light" w:hAnsi="Futura Std Light"/>
          <w:sz w:val="20"/>
          <w:szCs w:val="20"/>
        </w:rPr>
        <w:t>Mortar</w:t>
      </w:r>
      <w:proofErr w:type="spellEnd"/>
      <w:r w:rsidRPr="00AC7614">
        <w:rPr>
          <w:rFonts w:ascii="Futura Std Light" w:hAnsi="Futura Std Light"/>
          <w:sz w:val="20"/>
          <w:szCs w:val="20"/>
        </w:rPr>
        <w:t>) in abbinamento con angolari, connettori e malte da intonaco strutturale</w:t>
      </w:r>
    </w:p>
    <w:p w14:paraId="0E22287B" w14:textId="33D903E3" w:rsidR="00AC7614" w:rsidRPr="00413C1F" w:rsidRDefault="00AC7614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Rinforzo di infrastrutture per migliorarne la resistenza e la durabilità senza aumentare il peso</w:t>
      </w:r>
    </w:p>
    <w:p w14:paraId="79E19C92" w14:textId="38858CB9" w:rsidR="00AC7614" w:rsidRDefault="00AC7614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Consolidamento di murature tradizionali per prevenire fratture e cedimenti</w:t>
      </w:r>
    </w:p>
    <w:p w14:paraId="6B0BBA15" w14:textId="6598C789" w:rsidR="00AC7614" w:rsidRDefault="00AC7614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Interventi di consolidamento su edifici storici, preservando i materiali originali</w:t>
      </w:r>
    </w:p>
    <w:p w14:paraId="1F4DE7C5" w14:textId="2B0E612E" w:rsidR="00AC7614" w:rsidRPr="00AC7614" w:rsidRDefault="00AC7614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Miglioramento sismico per aumentare la resistenza alle sollecitazioni sismiche o telluriche</w:t>
      </w:r>
    </w:p>
    <w:p w14:paraId="0F00414E" w14:textId="17D5F726" w:rsidR="00C81B58" w:rsidRP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06772DEC" w14:textId="77777777" w:rsid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25757AEE" w14:textId="611D7D26" w:rsidR="00AC7614" w:rsidRDefault="00AC7614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55F323EF" w14:textId="1C0CC3B9" w:rsidR="00AC7614" w:rsidRDefault="00AC7614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Certificato ETA 25/0119 e conforme ai requisiti dell'EAD 340392-00-0104</w:t>
      </w:r>
    </w:p>
    <w:p w14:paraId="4F7720CC" w14:textId="77777777" w:rsidR="00AC7614" w:rsidRPr="00C81B58" w:rsidRDefault="00AC7614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347B538B" w14:textId="2D33468D" w:rsidR="00690FF6" w:rsidRPr="00C81B58" w:rsidRDefault="0086782A" w:rsidP="00C81B58">
      <w:pPr>
        <w:pStyle w:val="Corpotesto"/>
        <w:ind w:left="142" w:right="1060"/>
        <w:rPr>
          <w:rFonts w:ascii="Futura Std Medium" w:hAnsi="Futura Std Medium"/>
          <w:b/>
          <w:bCs/>
          <w:sz w:val="20"/>
          <w:szCs w:val="20"/>
        </w:rPr>
      </w:pPr>
      <w:r w:rsidRPr="0086782A">
        <w:rPr>
          <w:rFonts w:ascii="Futura Std Medium" w:hAnsi="Futura Std Medium"/>
          <w:b/>
          <w:bCs/>
          <w:sz w:val="20"/>
          <w:szCs w:val="20"/>
        </w:rPr>
        <w:t>Caratteristica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AC7614">
        <w:rPr>
          <w:rFonts w:ascii="Futura Std Medium" w:hAnsi="Futura Std Medium"/>
          <w:b/>
          <w:bCs/>
          <w:sz w:val="20"/>
          <w:szCs w:val="20"/>
        </w:rPr>
        <w:t>Norma,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 xml:space="preserve"> Valori</w:t>
      </w:r>
    </w:p>
    <w:p w14:paraId="2F17336C" w14:textId="77777777" w:rsidR="00C81B58" w:rsidRDefault="00C81B58" w:rsidP="00C81B58">
      <w:pPr>
        <w:pStyle w:val="Corpotesto"/>
        <w:ind w:left="142" w:right="1060"/>
        <w:rPr>
          <w:rFonts w:ascii="Futura Std Light" w:hAnsi="Futura Std Light"/>
          <w:b/>
          <w:bCs/>
          <w:sz w:val="20"/>
          <w:szCs w:val="20"/>
        </w:rPr>
      </w:pPr>
    </w:p>
    <w:p w14:paraId="7B357BDD" w14:textId="5389EC84" w:rsidR="00690FF6" w:rsidRPr="00C81B58" w:rsidRDefault="0086782A" w:rsidP="00F66D8A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Formato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utura Std Medium" w:hAnsi="Futura Std Medium"/>
          <w:b/>
          <w:bCs/>
          <w:sz w:val="20"/>
          <w:szCs w:val="20"/>
        </w:rPr>
        <w:tab/>
      </w:r>
      <w:r>
        <w:rPr>
          <w:rFonts w:ascii="Futura Std Medium" w:hAnsi="Futura Std Medium"/>
          <w:b/>
          <w:bCs/>
          <w:sz w:val="20"/>
          <w:szCs w:val="20"/>
        </w:rPr>
        <w:tab/>
      </w:r>
      <w:r w:rsidR="00A33824">
        <w:rPr>
          <w:rFonts w:ascii="Futura Std Medium" w:hAnsi="Futura Std Medium"/>
          <w:b/>
          <w:bCs/>
          <w:sz w:val="20"/>
          <w:szCs w:val="20"/>
        </w:rPr>
        <w:tab/>
      </w:r>
      <w:r>
        <w:rPr>
          <w:rFonts w:ascii="Futura Std Medium" w:hAnsi="Futura Std Medium"/>
          <w:b/>
          <w:bCs/>
          <w:sz w:val="20"/>
          <w:szCs w:val="20"/>
        </w:rPr>
        <w:tab/>
      </w:r>
      <w:r>
        <w:rPr>
          <w:rFonts w:ascii="Futura Std Medium" w:hAnsi="Futura Std Medium"/>
          <w:b/>
          <w:bCs/>
          <w:sz w:val="20"/>
          <w:szCs w:val="20"/>
        </w:rPr>
        <w:tab/>
      </w:r>
      <w:r>
        <w:rPr>
          <w:rFonts w:ascii="Futura Std Medium" w:hAnsi="Futura Std Medium"/>
          <w:b/>
          <w:b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sz w:val="20"/>
          <w:szCs w:val="20"/>
        </w:rPr>
        <w:tab/>
      </w:r>
      <w:r w:rsidR="0092016C" w:rsidRPr="0092016C">
        <w:rPr>
          <w:rFonts w:ascii="Futura Std Light" w:hAnsi="Futura Std Light"/>
          <w:sz w:val="20"/>
          <w:szCs w:val="20"/>
        </w:rPr>
        <w:t>1,60 x 0,25 x 0,25 m</w:t>
      </w:r>
    </w:p>
    <w:p w14:paraId="4E078476" w14:textId="1D7CB073" w:rsidR="00690FF6" w:rsidRDefault="00690FF6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C81B58">
        <w:rPr>
          <w:rFonts w:ascii="Futura Std Medium" w:hAnsi="Futura Std Medium"/>
          <w:b/>
          <w:bCs/>
          <w:sz w:val="20"/>
          <w:szCs w:val="20"/>
        </w:rPr>
        <w:t>Dimensione maglia:</w:t>
      </w:r>
      <w:r w:rsidRPr="00C81B5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33824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6782A">
        <w:rPr>
          <w:rFonts w:ascii="Futura Std Light" w:hAnsi="Futura Std Light"/>
          <w:sz w:val="20"/>
          <w:szCs w:val="20"/>
        </w:rPr>
        <w:t>66 x 66 mm</w:t>
      </w:r>
    </w:p>
    <w:p w14:paraId="201EC2A2" w14:textId="22A35E31" w:rsidR="0086782A" w:rsidRPr="00C81B58" w:rsidRDefault="0086782A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Diametro barra:</w:t>
      </w:r>
      <w:r>
        <w:rPr>
          <w:rFonts w:ascii="Futura Std Light" w:hAnsi="Futura Std Light"/>
          <w:b/>
          <w:bCs/>
          <w:sz w:val="20"/>
          <w:szCs w:val="20"/>
        </w:rPr>
        <w:tab/>
      </w:r>
      <w:r>
        <w:rPr>
          <w:rFonts w:ascii="Futura Std Light" w:hAnsi="Futura Std Light"/>
          <w:b/>
          <w:bCs/>
          <w:sz w:val="20"/>
          <w:szCs w:val="20"/>
        </w:rPr>
        <w:tab/>
      </w:r>
      <w:r>
        <w:rPr>
          <w:rFonts w:ascii="Futura Std Light" w:hAnsi="Futura Std Light"/>
          <w:b/>
          <w:bCs/>
          <w:sz w:val="20"/>
          <w:szCs w:val="20"/>
        </w:rPr>
        <w:tab/>
      </w:r>
      <w:r>
        <w:rPr>
          <w:rFonts w:ascii="Futura Std Light" w:hAnsi="Futura Std Light"/>
          <w:b/>
          <w:b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sz w:val="20"/>
          <w:szCs w:val="20"/>
        </w:rPr>
        <w:tab/>
      </w:r>
      <w:r w:rsidRPr="0086782A">
        <w:rPr>
          <w:rFonts w:ascii="Futura Std Light" w:hAnsi="Futura Std Light"/>
          <w:sz w:val="20"/>
          <w:szCs w:val="20"/>
        </w:rPr>
        <w:t>3 mm</w:t>
      </w:r>
    </w:p>
    <w:p w14:paraId="43E06292" w14:textId="09625C54" w:rsidR="00690FF6" w:rsidRPr="00C81B58" w:rsidRDefault="00690FF6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C81B58">
        <w:rPr>
          <w:rFonts w:ascii="Futura Std Medium" w:hAnsi="Futura Std Medium"/>
          <w:b/>
          <w:bCs/>
          <w:sz w:val="20"/>
          <w:szCs w:val="20"/>
        </w:rPr>
        <w:t>Peso:</w:t>
      </w:r>
      <w:r w:rsidRPr="00C81B5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33824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sz w:val="20"/>
          <w:szCs w:val="20"/>
        </w:rPr>
        <w:tab/>
      </w:r>
      <w:r w:rsidR="00F66D8A">
        <w:rPr>
          <w:rFonts w:ascii="Futura Std Light" w:hAnsi="Futura Std Light"/>
          <w:b/>
          <w:bCs/>
          <w:sz w:val="20"/>
          <w:szCs w:val="20"/>
        </w:rPr>
        <w:tab/>
      </w:r>
      <w:r w:rsidR="0092016C">
        <w:rPr>
          <w:rFonts w:ascii="Futura Std Light" w:hAnsi="Futura Std Light"/>
          <w:sz w:val="20"/>
          <w:szCs w:val="20"/>
        </w:rPr>
        <w:t>332</w:t>
      </w:r>
      <w:r w:rsidRPr="00C81B58">
        <w:rPr>
          <w:rFonts w:ascii="Futura Std Light" w:hAnsi="Futura Std Light"/>
          <w:sz w:val="20"/>
          <w:szCs w:val="20"/>
        </w:rPr>
        <w:t xml:space="preserve"> g/m²</w:t>
      </w:r>
    </w:p>
    <w:p w14:paraId="119975BD" w14:textId="7808EC68" w:rsidR="0086782A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6782A">
        <w:rPr>
          <w:rFonts w:ascii="Futura Std Medium" w:hAnsi="Futura Std Medium"/>
          <w:b/>
          <w:bCs/>
          <w:iCs/>
          <w:sz w:val="20"/>
          <w:szCs w:val="20"/>
        </w:rPr>
        <w:t>Tipo di filato</w:t>
      </w:r>
      <w:r>
        <w:rPr>
          <w:rFonts w:ascii="Futura Std Medium" w:hAnsi="Futura Std Medium"/>
          <w:b/>
          <w:bCs/>
          <w:iCs/>
          <w:sz w:val="20"/>
          <w:szCs w:val="20"/>
        </w:rPr>
        <w:t>:</w:t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6782A">
        <w:rPr>
          <w:rFonts w:ascii="Futura Std Light" w:hAnsi="Futura Std Light"/>
          <w:iCs/>
          <w:sz w:val="20"/>
          <w:szCs w:val="20"/>
        </w:rPr>
        <w:t>Fibra di vetro a filo continuo</w:t>
      </w:r>
    </w:p>
    <w:p w14:paraId="328FDFE9" w14:textId="2F0F464E" w:rsidR="0086782A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6782A">
        <w:rPr>
          <w:rFonts w:ascii="Futura Std Medium" w:hAnsi="Futura Std Medium"/>
          <w:b/>
          <w:bCs/>
          <w:iCs/>
          <w:sz w:val="20"/>
          <w:szCs w:val="20"/>
        </w:rPr>
        <w:t>Tipo appretto</w:t>
      </w:r>
      <w:r>
        <w:rPr>
          <w:rFonts w:ascii="Futura Std Medium" w:hAnsi="Futura Std Medium"/>
          <w:b/>
          <w:bCs/>
          <w:iCs/>
          <w:sz w:val="20"/>
          <w:szCs w:val="20"/>
        </w:rPr>
        <w:t>:</w:t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iCs/>
          <w:sz w:val="20"/>
          <w:szCs w:val="20"/>
        </w:rPr>
        <w:t>Resina epossidica</w:t>
      </w:r>
    </w:p>
    <w:p w14:paraId="715F18B9" w14:textId="64BE5D8E" w:rsidR="0086782A" w:rsidRDefault="0086782A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Medium" w:hAnsi="Futura Std Medium"/>
          <w:b/>
          <w:bCs/>
          <w:iCs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>Tessitura:</w:t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F66D8A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6782A">
        <w:rPr>
          <w:rFonts w:ascii="Futura Std Light" w:hAnsi="Futura Std Light"/>
          <w:iCs/>
          <w:sz w:val="20"/>
          <w:szCs w:val="20"/>
        </w:rPr>
        <w:t>Bidirezionale</w:t>
      </w:r>
    </w:p>
    <w:p w14:paraId="3B6CD2F3" w14:textId="5A009E1B" w:rsidR="00690FF6" w:rsidRDefault="00F66D8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F66D8A">
        <w:rPr>
          <w:rFonts w:ascii="Futura Std Medium" w:hAnsi="Futura Std Medium"/>
          <w:b/>
          <w:bCs/>
          <w:iCs/>
          <w:sz w:val="20"/>
          <w:szCs w:val="20"/>
        </w:rPr>
        <w:t>Diametro nominale del singolo trefolo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Pr="00F66D8A">
        <w:rPr>
          <w:rFonts w:ascii="Futura Std Medium" w:hAnsi="Futura Std Medium"/>
          <w:b/>
          <w:bCs/>
          <w:iCs/>
          <w:sz w:val="20"/>
          <w:szCs w:val="20"/>
        </w:rPr>
        <w:t>CNR-DT 203/2006</w:t>
      </w:r>
      <w:r w:rsidR="00690FF6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C81B58">
        <w:rPr>
          <w:rFonts w:ascii="Futura Std Light" w:hAnsi="Futura Std Light"/>
          <w:b/>
          <w:bCs/>
          <w:i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iCs/>
          <w:sz w:val="20"/>
          <w:szCs w:val="20"/>
        </w:rPr>
        <w:t>3 mm</w:t>
      </w:r>
    </w:p>
    <w:p w14:paraId="5395E97E" w14:textId="7220937F" w:rsidR="0086782A" w:rsidRDefault="00F66D8A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F66D8A">
        <w:rPr>
          <w:rFonts w:ascii="Futura Std Medium" w:hAnsi="Futura Std Medium"/>
          <w:b/>
          <w:bCs/>
          <w:iCs/>
          <w:sz w:val="20"/>
          <w:szCs w:val="20"/>
        </w:rPr>
        <w:t>Carico a trazione medio per singola barra (T) (trama e ordito)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86782A"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="0086782A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F66D8A">
        <w:rPr>
          <w:rFonts w:ascii="Futura Std Light" w:hAnsi="Futura Std Light"/>
          <w:iCs/>
          <w:sz w:val="20"/>
          <w:szCs w:val="20"/>
        </w:rPr>
        <w:t>3,63 KN</w:t>
      </w:r>
    </w:p>
    <w:p w14:paraId="517A1574" w14:textId="31C692C6" w:rsidR="0086782A" w:rsidRDefault="00F66D8A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F66D8A">
        <w:rPr>
          <w:rFonts w:ascii="Futura Std Medium" w:hAnsi="Futura Std Medium"/>
          <w:b/>
          <w:bCs/>
          <w:iCs/>
          <w:sz w:val="20"/>
          <w:szCs w:val="20"/>
        </w:rPr>
        <w:t>Carico a trazione caratteristico per singola barra (T) (trama e ordito)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86782A"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="0086782A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F66D8A">
        <w:rPr>
          <w:rFonts w:ascii="Futura Std Light" w:hAnsi="Futura Std Light"/>
          <w:iCs/>
          <w:sz w:val="20"/>
          <w:szCs w:val="20"/>
        </w:rPr>
        <w:t>3,02 KN</w:t>
      </w:r>
    </w:p>
    <w:p w14:paraId="0E9B6E85" w14:textId="50C3CAB0" w:rsidR="0086782A" w:rsidRDefault="00F66D8A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F66D8A">
        <w:rPr>
          <w:rFonts w:ascii="Futura Std Medium" w:hAnsi="Futura Std Medium"/>
          <w:b/>
          <w:bCs/>
          <w:iCs/>
          <w:sz w:val="20"/>
          <w:szCs w:val="20"/>
        </w:rPr>
        <w:t>Carico a trazione medio per singola barra (</w:t>
      </w:r>
      <w:proofErr w:type="spellStart"/>
      <w:proofErr w:type="gramStart"/>
      <w:r w:rsidRPr="00F66D8A">
        <w:rPr>
          <w:rFonts w:ascii="Futura Std Medium" w:hAnsi="Futura Std Medium"/>
          <w:b/>
          <w:bCs/>
          <w:iCs/>
          <w:sz w:val="20"/>
          <w:szCs w:val="20"/>
        </w:rPr>
        <w:t>Fu,mc</w:t>
      </w:r>
      <w:proofErr w:type="spellEnd"/>
      <w:proofErr w:type="gramEnd"/>
      <w:r w:rsidRPr="00F66D8A">
        <w:rPr>
          <w:rFonts w:ascii="Futura Std Medium" w:hAnsi="Futura Std Medium"/>
          <w:b/>
          <w:bCs/>
          <w:iCs/>
          <w:sz w:val="20"/>
          <w:szCs w:val="20"/>
        </w:rPr>
        <w:t>)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86782A"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="0086782A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F66D8A">
        <w:rPr>
          <w:rFonts w:ascii="Futura Std Light" w:hAnsi="Futura Std Light"/>
          <w:iCs/>
          <w:sz w:val="20"/>
          <w:szCs w:val="20"/>
        </w:rPr>
        <w:t>2,56 KN</w:t>
      </w:r>
    </w:p>
    <w:p w14:paraId="7BEBA6A0" w14:textId="1C7018CB" w:rsidR="0086782A" w:rsidRDefault="00F66D8A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F66D8A">
        <w:rPr>
          <w:rFonts w:ascii="Futura Std Medium" w:hAnsi="Futura Std Medium"/>
          <w:b/>
          <w:bCs/>
          <w:iCs/>
          <w:sz w:val="20"/>
          <w:szCs w:val="20"/>
        </w:rPr>
        <w:t>Carico a trazione caratteristico per singola barra (</w:t>
      </w:r>
      <w:proofErr w:type="spellStart"/>
      <w:proofErr w:type="gramStart"/>
      <w:r w:rsidRPr="00F66D8A">
        <w:rPr>
          <w:rFonts w:ascii="Futura Std Medium" w:hAnsi="Futura Std Medium"/>
          <w:b/>
          <w:bCs/>
          <w:iCs/>
          <w:sz w:val="20"/>
          <w:szCs w:val="20"/>
        </w:rPr>
        <w:t>Fu,mc</w:t>
      </w:r>
      <w:proofErr w:type="spellEnd"/>
      <w:proofErr w:type="gramEnd"/>
      <w:r w:rsidRPr="00F66D8A">
        <w:rPr>
          <w:rFonts w:ascii="Futura Std Medium" w:hAnsi="Futura Std Medium"/>
          <w:b/>
          <w:bCs/>
          <w:iCs/>
          <w:sz w:val="20"/>
          <w:szCs w:val="20"/>
        </w:rPr>
        <w:t>)</w:t>
      </w:r>
      <w:r w:rsidR="0086782A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86782A"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="0086782A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F66D8A">
        <w:rPr>
          <w:rFonts w:ascii="Futura Std Light" w:hAnsi="Futura Std Light"/>
          <w:iCs/>
          <w:sz w:val="20"/>
          <w:szCs w:val="20"/>
        </w:rPr>
        <w:t>2,13 KN</w:t>
      </w:r>
    </w:p>
    <w:p w14:paraId="5CE6F586" w14:textId="77777777" w:rsidR="0086782A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</w:p>
    <w:p w14:paraId="33E7BBA6" w14:textId="77777777" w:rsidR="0086782A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</w:p>
    <w:p w14:paraId="6D04BADE" w14:textId="77777777" w:rsidR="0086782A" w:rsidRPr="00C81B58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</w:p>
    <w:p w14:paraId="2350C0E9" w14:textId="19F763FC" w:rsidR="00690FF6" w:rsidRDefault="00690FF6" w:rsidP="00A3382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iCs/>
          <w:sz w:val="20"/>
          <w:szCs w:val="20"/>
        </w:rPr>
      </w:pPr>
    </w:p>
    <w:p w14:paraId="34F3FCC1" w14:textId="77777777" w:rsidR="0086782A" w:rsidRPr="00C81B58" w:rsidRDefault="0086782A" w:rsidP="00A3382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</w:p>
    <w:p w14:paraId="089B675E" w14:textId="77777777" w:rsidR="00C81B58" w:rsidRP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671640B2" w14:textId="7609EED0" w:rsidR="00C95CA8" w:rsidRPr="00C81B58" w:rsidRDefault="0024782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C81B58">
        <w:rPr>
          <w:rFonts w:ascii="Futura Std Light" w:hAnsi="Futura Std Light"/>
          <w:sz w:val="20"/>
          <w:szCs w:val="20"/>
        </w:rPr>
        <w:t>Revo</w:t>
      </w:r>
      <w:r w:rsidR="00F66D8A">
        <w:rPr>
          <w:rFonts w:ascii="Futura Std Light" w:hAnsi="Futura Std Light"/>
          <w:sz w:val="20"/>
          <w:szCs w:val="20"/>
        </w:rPr>
        <w:t>grid</w:t>
      </w:r>
      <w:proofErr w:type="spellEnd"/>
      <w:r w:rsidR="00F66D8A">
        <w:rPr>
          <w:rFonts w:ascii="Futura Std Light" w:hAnsi="Futura Std Light"/>
          <w:sz w:val="20"/>
          <w:szCs w:val="20"/>
        </w:rPr>
        <w:t xml:space="preserve"> Corner</w:t>
      </w:r>
      <w:r w:rsidRPr="00C81B58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81B58">
        <w:rPr>
          <w:rFonts w:ascii="Futura Std Light" w:hAnsi="Futura Std Light"/>
          <w:sz w:val="20"/>
          <w:szCs w:val="20"/>
        </w:rPr>
        <w:t>Volteco</w:t>
      </w:r>
      <w:proofErr w:type="spellEnd"/>
      <w:r w:rsidRPr="00C81B58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5BBCE812" w14:textId="77777777" w:rsidR="00C95CA8" w:rsidRPr="00C81B58" w:rsidRDefault="0024782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6358C4E8" w14:textId="5C97E447" w:rsidR="0086782A" w:rsidRDefault="0086782A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86782A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791FDA98" w14:textId="0F344571" w:rsidR="00C95CA8" w:rsidRPr="00C81B58" w:rsidRDefault="0024782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C81B58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3ACFF668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B68BA7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7182BA8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4FA965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7CC76D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FB7DC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783910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F31EF7C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BD2544" w14:textId="77777777" w:rsidR="00C95CA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B7BC093" w14:textId="77777777" w:rsidR="00F66D8A" w:rsidRDefault="00F66D8A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00B0FE" w14:textId="77777777" w:rsidR="00F66D8A" w:rsidRPr="00C81B58" w:rsidRDefault="00F66D8A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4B648A" w14:textId="4D7A49FB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74F6C7" w14:textId="0D2C0CE8" w:rsidR="000A0E50" w:rsidRPr="00C81B58" w:rsidRDefault="000A0E50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F7E73C" w14:textId="77777777" w:rsidR="000A0E50" w:rsidRPr="00C81B58" w:rsidRDefault="000A0E50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5CDCD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922F93" w14:textId="185115B6" w:rsidR="00C95CA8" w:rsidRPr="00C81B58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ACF2C69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47F4D56A" w14:textId="77777777" w:rsidR="00C95CA8" w:rsidRDefault="00C95CA8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47824" w:rsidRPr="00C81B58">
        <w:rPr>
          <w:rFonts w:ascii="Futura Std Light" w:hAnsi="Futura Std Light"/>
          <w:sz w:val="16"/>
          <w:szCs w:val="16"/>
        </w:rPr>
        <w:t>IT</w:t>
      </w:r>
      <w:r w:rsidR="00247824" w:rsidRPr="00C81B58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Voce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di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Capitolato</w:t>
      </w:r>
      <w:r w:rsidR="00247824" w:rsidRPr="00C81B58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n.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26B36" w:rsidRPr="00426B36">
        <w:rPr>
          <w:rFonts w:ascii="Futura Std Light" w:hAnsi="Futura Std Light"/>
          <w:sz w:val="16"/>
          <w:szCs w:val="16"/>
        </w:rPr>
        <w:t>FN0</w:t>
      </w:r>
      <w:r w:rsidR="0035252A">
        <w:rPr>
          <w:rFonts w:ascii="Futura Std Light" w:hAnsi="Futura Std Light"/>
          <w:sz w:val="16"/>
          <w:szCs w:val="16"/>
        </w:rPr>
        <w:t>5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CP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426B36">
        <w:rPr>
          <w:rFonts w:ascii="Futura Std Light" w:hAnsi="Futura Std Light"/>
          <w:sz w:val="16"/>
          <w:szCs w:val="16"/>
        </w:rPr>
        <w:t>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W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426B36">
        <w:rPr>
          <w:rFonts w:ascii="Futura Std Light" w:hAnsi="Futura Std Light"/>
          <w:sz w:val="16"/>
          <w:szCs w:val="16"/>
        </w:rPr>
        <w:t>8</w:t>
      </w:r>
      <w:r w:rsidR="00247824" w:rsidRPr="00C81B58">
        <w:rPr>
          <w:rFonts w:ascii="Futura Std Light" w:hAnsi="Futura Std Light"/>
          <w:sz w:val="16"/>
          <w:szCs w:val="16"/>
        </w:rPr>
        <w:t>/2</w:t>
      </w:r>
      <w:r w:rsidR="00426B36">
        <w:rPr>
          <w:rFonts w:ascii="Futura Std Light" w:hAnsi="Futura Std Light"/>
          <w:sz w:val="16"/>
          <w:szCs w:val="16"/>
        </w:rPr>
        <w:t>5</w:t>
      </w:r>
    </w:p>
    <w:sectPr w:rsidR="00C95CA8" w:rsidRPr="00C81B58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1D14"/>
    <w:multiLevelType w:val="hybridMultilevel"/>
    <w:tmpl w:val="6F1AA05E"/>
    <w:lvl w:ilvl="0" w:tplc="BF965BC8">
      <w:numFmt w:val="bullet"/>
      <w:lvlText w:val="•"/>
      <w:lvlJc w:val="left"/>
      <w:pPr>
        <w:ind w:left="160" w:hanging="132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7AE4E602">
      <w:numFmt w:val="bullet"/>
      <w:lvlText w:val="•"/>
      <w:lvlJc w:val="left"/>
      <w:pPr>
        <w:ind w:left="1298" w:hanging="132"/>
      </w:pPr>
      <w:rPr>
        <w:rFonts w:hint="default"/>
        <w:lang w:val="it-IT" w:eastAsia="en-US" w:bidi="ar-SA"/>
      </w:rPr>
    </w:lvl>
    <w:lvl w:ilvl="2" w:tplc="74962F9A">
      <w:numFmt w:val="bullet"/>
      <w:lvlText w:val="•"/>
      <w:lvlJc w:val="left"/>
      <w:pPr>
        <w:ind w:left="2437" w:hanging="132"/>
      </w:pPr>
      <w:rPr>
        <w:rFonts w:hint="default"/>
        <w:lang w:val="it-IT" w:eastAsia="en-US" w:bidi="ar-SA"/>
      </w:rPr>
    </w:lvl>
    <w:lvl w:ilvl="3" w:tplc="9CD891C0">
      <w:numFmt w:val="bullet"/>
      <w:lvlText w:val="•"/>
      <w:lvlJc w:val="left"/>
      <w:pPr>
        <w:ind w:left="3575" w:hanging="132"/>
      </w:pPr>
      <w:rPr>
        <w:rFonts w:hint="default"/>
        <w:lang w:val="it-IT" w:eastAsia="en-US" w:bidi="ar-SA"/>
      </w:rPr>
    </w:lvl>
    <w:lvl w:ilvl="4" w:tplc="F07C8F84">
      <w:numFmt w:val="bullet"/>
      <w:lvlText w:val="•"/>
      <w:lvlJc w:val="left"/>
      <w:pPr>
        <w:ind w:left="4714" w:hanging="132"/>
      </w:pPr>
      <w:rPr>
        <w:rFonts w:hint="default"/>
        <w:lang w:val="it-IT" w:eastAsia="en-US" w:bidi="ar-SA"/>
      </w:rPr>
    </w:lvl>
    <w:lvl w:ilvl="5" w:tplc="3DB4A61C">
      <w:numFmt w:val="bullet"/>
      <w:lvlText w:val="•"/>
      <w:lvlJc w:val="left"/>
      <w:pPr>
        <w:ind w:left="5852" w:hanging="132"/>
      </w:pPr>
      <w:rPr>
        <w:rFonts w:hint="default"/>
        <w:lang w:val="it-IT" w:eastAsia="en-US" w:bidi="ar-SA"/>
      </w:rPr>
    </w:lvl>
    <w:lvl w:ilvl="6" w:tplc="0CB600E0">
      <w:numFmt w:val="bullet"/>
      <w:lvlText w:val="•"/>
      <w:lvlJc w:val="left"/>
      <w:pPr>
        <w:ind w:left="6991" w:hanging="132"/>
      </w:pPr>
      <w:rPr>
        <w:rFonts w:hint="default"/>
        <w:lang w:val="it-IT" w:eastAsia="en-US" w:bidi="ar-SA"/>
      </w:rPr>
    </w:lvl>
    <w:lvl w:ilvl="7" w:tplc="CA3E2386">
      <w:numFmt w:val="bullet"/>
      <w:lvlText w:val="•"/>
      <w:lvlJc w:val="left"/>
      <w:pPr>
        <w:ind w:left="8129" w:hanging="132"/>
      </w:pPr>
      <w:rPr>
        <w:rFonts w:hint="default"/>
        <w:lang w:val="it-IT" w:eastAsia="en-US" w:bidi="ar-SA"/>
      </w:rPr>
    </w:lvl>
    <w:lvl w:ilvl="8" w:tplc="33B05BB4">
      <w:numFmt w:val="bullet"/>
      <w:lvlText w:val="•"/>
      <w:lvlJc w:val="left"/>
      <w:pPr>
        <w:ind w:left="9268" w:hanging="132"/>
      </w:pPr>
      <w:rPr>
        <w:rFonts w:hint="default"/>
        <w:lang w:val="it-IT" w:eastAsia="en-US" w:bidi="ar-SA"/>
      </w:rPr>
    </w:lvl>
  </w:abstractNum>
  <w:num w:numId="1" w16cid:durableId="31071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CA8"/>
    <w:rsid w:val="000A0E50"/>
    <w:rsid w:val="000A33D5"/>
    <w:rsid w:val="000E71D5"/>
    <w:rsid w:val="00247824"/>
    <w:rsid w:val="00253E26"/>
    <w:rsid w:val="0035252A"/>
    <w:rsid w:val="00426B36"/>
    <w:rsid w:val="0045469E"/>
    <w:rsid w:val="00690FF6"/>
    <w:rsid w:val="0086782A"/>
    <w:rsid w:val="0092016C"/>
    <w:rsid w:val="00A33824"/>
    <w:rsid w:val="00AC7614"/>
    <w:rsid w:val="00AD7771"/>
    <w:rsid w:val="00C81B58"/>
    <w:rsid w:val="00C95CA8"/>
    <w:rsid w:val="00CE1EE1"/>
    <w:rsid w:val="00F66D8A"/>
    <w:rsid w:val="00F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FF5925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11</cp:revision>
  <dcterms:created xsi:type="dcterms:W3CDTF">2022-02-16T14:19:00Z</dcterms:created>
  <dcterms:modified xsi:type="dcterms:W3CDTF">2025-08-27T12:54:00Z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