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F84D" w14:textId="77777777" w:rsidR="00C95CA8" w:rsidRPr="00C81B58" w:rsidRDefault="00000000" w:rsidP="00A33824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380F1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247824" w:rsidRPr="00C81B58">
        <w:rPr>
          <w:rFonts w:ascii="Futura Std Medium" w:hAnsi="Futura Std Medium"/>
          <w:b/>
          <w:sz w:val="24"/>
        </w:rPr>
        <w:t>VOCI</w:t>
      </w:r>
      <w:r w:rsidR="00247824" w:rsidRPr="00C81B58">
        <w:rPr>
          <w:rFonts w:ascii="Futura Std Medium" w:hAnsi="Futura Std Medium"/>
          <w:b/>
          <w:spacing w:val="16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DI</w:t>
      </w:r>
      <w:r w:rsidR="00247824" w:rsidRPr="00C81B58">
        <w:rPr>
          <w:rFonts w:ascii="Futura Std Medium" w:hAnsi="Futura Std Medium"/>
          <w:b/>
          <w:spacing w:val="17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CAPITOLATO</w:t>
      </w:r>
    </w:p>
    <w:p w14:paraId="64D67ECF" w14:textId="5FF243EC" w:rsidR="00C95CA8" w:rsidRPr="00C81B58" w:rsidRDefault="000A33D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247824" w:rsidRPr="00C81B58">
        <w:rPr>
          <w:rFonts w:ascii="Futura Std Medium" w:hAnsi="Futura Std Medium"/>
          <w:shd w:val="clear" w:color="auto" w:fill="DFDFDF"/>
        </w:rPr>
        <w:t>REVO</w:t>
      </w:r>
      <w:r>
        <w:rPr>
          <w:rFonts w:ascii="Futura Std Medium" w:hAnsi="Futura Std Medium"/>
          <w:shd w:val="clear" w:color="auto" w:fill="DFDFDF"/>
        </w:rPr>
        <w:t>GRID</w:t>
      </w:r>
      <w:r w:rsidR="00247824" w:rsidRPr="00C81B58">
        <w:rPr>
          <w:rFonts w:ascii="Futura Std Medium" w:hAnsi="Futura Std Medium"/>
          <w:shd w:val="clear" w:color="auto" w:fill="DFDFDF"/>
        </w:rPr>
        <w:tab/>
      </w:r>
    </w:p>
    <w:p w14:paraId="7B964C95" w14:textId="77777777" w:rsidR="00C81B58" w:rsidRPr="00C81B58" w:rsidRDefault="00C81B5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CBA710" w14:textId="0B46ED56" w:rsidR="00C95CA8" w:rsidRDefault="00AC7614" w:rsidP="00C81B58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Fornitura e posa di rete strutturale monolitica preformata, realizzata in GFRP (Glass Fiber Reinforced Polymer).</w:t>
      </w:r>
    </w:p>
    <w:p w14:paraId="4C4F6145" w14:textId="0FA27F63" w:rsidR="00AC7614" w:rsidRPr="00C81B58" w:rsidRDefault="00AC7614" w:rsidP="00C81B58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Costituita da barre pultruse in filato di vetro impregnate con resina epossidica, progettata per il consolidamento e il rinforzo strutturale di edifici (Rif. ETA 25/0119).</w:t>
      </w:r>
    </w:p>
    <w:p w14:paraId="06D4DED1" w14:textId="77777777" w:rsidR="00C95CA8" w:rsidRPr="00C81B58" w:rsidRDefault="00C95CA8" w:rsidP="00AD7771">
      <w:pPr>
        <w:pStyle w:val="Corpotesto"/>
        <w:tabs>
          <w:tab w:val="left" w:pos="2410"/>
        </w:tabs>
        <w:ind w:left="142"/>
        <w:rPr>
          <w:rFonts w:ascii="Futura Std Light" w:hAnsi="Futura Std Light"/>
          <w:sz w:val="20"/>
          <w:szCs w:val="20"/>
        </w:rPr>
      </w:pPr>
    </w:p>
    <w:p w14:paraId="00B67029" w14:textId="77777777" w:rsidR="00AC7614" w:rsidRPr="0043502E" w:rsidRDefault="00AC7614" w:rsidP="00AC761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71F9904F" w14:textId="17F0B6F6" w:rsidR="00AC7614" w:rsidRPr="00413C1F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Realizzazione di sistema CRM (Composite Reinforced Mortar) in abbinamento con angolari, connettori e malte da intonaco strutturale</w:t>
      </w:r>
    </w:p>
    <w:p w14:paraId="0E22287B" w14:textId="33D903E3" w:rsidR="00AC7614" w:rsidRPr="00413C1F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Rinforzo di infrastrutture per migliorarne la resistenza e la durabilità senza aumentare il peso</w:t>
      </w:r>
    </w:p>
    <w:p w14:paraId="79E19C92" w14:textId="38858CB9" w:rsidR="00AC7614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Consolidamento di murature tradizionali per prevenire fratture e cedimenti</w:t>
      </w:r>
    </w:p>
    <w:p w14:paraId="6B0BBA15" w14:textId="6598C789" w:rsidR="00AC7614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Interventi di consolidamento su edifici storici, preservando i materiali originali</w:t>
      </w:r>
    </w:p>
    <w:p w14:paraId="744765CE" w14:textId="0E69645C" w:rsidR="00AC7614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Rinforzo di solai e pavimenti per aumentare la capacità di carico senza incrementare il peso</w:t>
      </w:r>
    </w:p>
    <w:p w14:paraId="1F4DE7C5" w14:textId="2B0E612E" w:rsidR="00AC7614" w:rsidRPr="00AC7614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Miglioramento sismico per aumentare la resistenza alle sollecitazioni sismiche o telluriche</w:t>
      </w:r>
    </w:p>
    <w:p w14:paraId="0F00414E" w14:textId="17D5F726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06772DE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5757AEE" w14:textId="611D7D26" w:rsidR="00AC7614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55F323EF" w14:textId="1C0CC3B9" w:rsidR="00AC7614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Certificato ETA 25/0119 e conforme ai requisiti dell'EAD 340392-00-0104</w:t>
      </w:r>
    </w:p>
    <w:p w14:paraId="4F7720CC" w14:textId="77777777" w:rsidR="00AC7614" w:rsidRPr="00C81B58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347B538B" w14:textId="2D33468D" w:rsidR="00690FF6" w:rsidRPr="00C81B58" w:rsidRDefault="0086782A" w:rsidP="00C81B58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86782A">
        <w:rPr>
          <w:rFonts w:ascii="Futura Std Medium" w:hAnsi="Futura Std Medium"/>
          <w:b/>
          <w:bCs/>
          <w:sz w:val="20"/>
          <w:szCs w:val="20"/>
        </w:rPr>
        <w:t>Caratteristica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AC7614">
        <w:rPr>
          <w:rFonts w:ascii="Futura Std Medium" w:hAnsi="Futura Std Medium"/>
          <w:b/>
          <w:bCs/>
          <w:sz w:val="20"/>
          <w:szCs w:val="20"/>
        </w:rPr>
        <w:t>Norma,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2F17336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b/>
          <w:bCs/>
          <w:sz w:val="20"/>
          <w:szCs w:val="20"/>
        </w:rPr>
      </w:pPr>
    </w:p>
    <w:p w14:paraId="7B357BDD" w14:textId="17F1EDFF" w:rsidR="00690FF6" w:rsidRPr="00C81B58" w:rsidRDefault="0086782A" w:rsidP="0086782A">
      <w:pPr>
        <w:pStyle w:val="Corpotesto"/>
        <w:tabs>
          <w:tab w:val="left" w:pos="2410"/>
          <w:tab w:val="left" w:pos="2552"/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Formato</w:t>
      </w:r>
      <w:r w:rsidR="00690FF6" w:rsidRPr="00C81B58"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 w:rsidR="00A33824"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Medium" w:hAnsi="Futura Std Medium"/>
          <w:b/>
          <w:bCs/>
          <w:sz w:val="20"/>
          <w:szCs w:val="20"/>
        </w:rPr>
        <w:tab/>
      </w:r>
      <w:r>
        <w:rPr>
          <w:rFonts w:ascii="Futura Std Light" w:hAnsi="Futura Std Light"/>
          <w:sz w:val="20"/>
          <w:szCs w:val="20"/>
        </w:rPr>
        <w:t>1,</w:t>
      </w:r>
      <w:r w:rsidRPr="0086782A">
        <w:rPr>
          <w:rFonts w:ascii="Futura Std Light" w:hAnsi="Futura Std Light"/>
          <w:sz w:val="20"/>
          <w:szCs w:val="20"/>
        </w:rPr>
        <w:t>60 x 30 m</w:t>
      </w:r>
    </w:p>
    <w:p w14:paraId="4E078476" w14:textId="3744147F" w:rsidR="00690FF6" w:rsidRDefault="00690FF6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Dimensione maglia:</w:t>
      </w:r>
      <w:r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6782A">
        <w:rPr>
          <w:rFonts w:ascii="Futura Std Light" w:hAnsi="Futura Std Light"/>
          <w:sz w:val="20"/>
          <w:szCs w:val="20"/>
        </w:rPr>
        <w:t>66 x 66 mm</w:t>
      </w:r>
    </w:p>
    <w:p w14:paraId="201EC2A2" w14:textId="76FFA235" w:rsidR="0086782A" w:rsidRPr="00C81B58" w:rsidRDefault="0086782A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Diametro barra:</w:t>
      </w:r>
      <w:r>
        <w:rPr>
          <w:rFonts w:ascii="Futura Std Light" w:hAnsi="Futura Std Light"/>
          <w:b/>
          <w:bCs/>
          <w:sz w:val="20"/>
          <w:szCs w:val="20"/>
        </w:rPr>
        <w:tab/>
      </w:r>
      <w:r>
        <w:rPr>
          <w:rFonts w:ascii="Futura Std Light" w:hAnsi="Futura Std Light"/>
          <w:b/>
          <w:bCs/>
          <w:sz w:val="20"/>
          <w:szCs w:val="20"/>
        </w:rPr>
        <w:tab/>
      </w:r>
      <w:r>
        <w:rPr>
          <w:rFonts w:ascii="Futura Std Light" w:hAnsi="Futura Std Light"/>
          <w:b/>
          <w:bCs/>
          <w:sz w:val="20"/>
          <w:szCs w:val="20"/>
        </w:rPr>
        <w:tab/>
      </w:r>
      <w:r>
        <w:rPr>
          <w:rFonts w:ascii="Futura Std Light" w:hAnsi="Futura Std Light"/>
          <w:b/>
          <w:bCs/>
          <w:sz w:val="20"/>
          <w:szCs w:val="20"/>
        </w:rPr>
        <w:tab/>
      </w:r>
      <w:r w:rsidRPr="0086782A">
        <w:rPr>
          <w:rFonts w:ascii="Futura Std Light" w:hAnsi="Futura Std Light"/>
          <w:sz w:val="20"/>
          <w:szCs w:val="20"/>
        </w:rPr>
        <w:t>3 mm</w:t>
      </w:r>
    </w:p>
    <w:p w14:paraId="43E06292" w14:textId="47FEB1FB" w:rsidR="00690FF6" w:rsidRPr="00C81B58" w:rsidRDefault="00690FF6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C81B58">
        <w:rPr>
          <w:rFonts w:ascii="Futura Std Medium" w:hAnsi="Futura Std Medium"/>
          <w:b/>
          <w:bCs/>
          <w:sz w:val="20"/>
          <w:szCs w:val="20"/>
        </w:rPr>
        <w:t>Peso:</w:t>
      </w:r>
      <w:r w:rsidRPr="00C81B5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b/>
          <w:bCs/>
          <w:sz w:val="20"/>
          <w:szCs w:val="20"/>
        </w:rPr>
        <w:tab/>
      </w:r>
      <w:r w:rsidR="0086782A">
        <w:rPr>
          <w:rFonts w:ascii="Futura Std Light" w:hAnsi="Futura Std Light"/>
          <w:sz w:val="20"/>
          <w:szCs w:val="20"/>
        </w:rPr>
        <w:t>450</w:t>
      </w:r>
      <w:r w:rsidRPr="00C81B58">
        <w:rPr>
          <w:rFonts w:ascii="Futura Std Light" w:hAnsi="Futura Std Light"/>
          <w:sz w:val="20"/>
          <w:szCs w:val="20"/>
        </w:rPr>
        <w:t xml:space="preserve"> g/m²</w:t>
      </w:r>
    </w:p>
    <w:p w14:paraId="119975BD" w14:textId="10FEC53A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Tipo di filato</w:t>
      </w:r>
      <w:r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Fibra di vetro a filo continuo</w:t>
      </w:r>
    </w:p>
    <w:p w14:paraId="328FDFE9" w14:textId="18E0E9C9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Tipo appretto</w:t>
      </w:r>
      <w:r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Resina epossidica</w:t>
      </w:r>
    </w:p>
    <w:p w14:paraId="715F18B9" w14:textId="077581D7" w:rsidR="0086782A" w:rsidRDefault="0086782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Medium" w:hAnsi="Futura Std Medium"/>
          <w:b/>
          <w:bCs/>
          <w:iCs/>
          <w:sz w:val="20"/>
          <w:szCs w:val="20"/>
        </w:rPr>
      </w:pPr>
      <w:r>
        <w:rPr>
          <w:rFonts w:ascii="Futura Std Medium" w:hAnsi="Futura Std Medium"/>
          <w:b/>
          <w:bCs/>
          <w:iCs/>
          <w:sz w:val="20"/>
          <w:szCs w:val="20"/>
        </w:rPr>
        <w:t>Tessitura:</w:t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Bidirezionale</w:t>
      </w:r>
    </w:p>
    <w:p w14:paraId="3B6CD2F3" w14:textId="4202C2F6" w:rsidR="00690FF6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Modulo elastico a trazione, valore medio (*)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="00690FF6"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 w:rsidR="00C81B58"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40 GPa</w:t>
      </w:r>
    </w:p>
    <w:p w14:paraId="5395E97E" w14:textId="08E498FE" w:rsidR="0086782A" w:rsidRDefault="0086782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Resistenza a trazione, valore caratteristico (*)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iCs/>
          <w:sz w:val="20"/>
          <w:szCs w:val="20"/>
        </w:rPr>
        <w:t>730</w:t>
      </w:r>
      <w:r w:rsidRPr="0086782A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M</w:t>
      </w:r>
      <w:r w:rsidRPr="0086782A">
        <w:rPr>
          <w:rFonts w:ascii="Futura Std Light" w:hAnsi="Futura Std Light"/>
          <w:iCs/>
          <w:sz w:val="20"/>
          <w:szCs w:val="20"/>
        </w:rPr>
        <w:t>Pa</w:t>
      </w:r>
    </w:p>
    <w:p w14:paraId="517A1574" w14:textId="46E1E0B6" w:rsidR="0086782A" w:rsidRDefault="0086782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Carico a trazione medio per singola barra (*)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5,8 KN</w:t>
      </w:r>
    </w:p>
    <w:p w14:paraId="0E9B6E85" w14:textId="0BECE0BF" w:rsidR="0086782A" w:rsidRDefault="0086782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Carico a trazione medio per unità di lunghezza (*)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87 KN/m</w:t>
      </w:r>
    </w:p>
    <w:p w14:paraId="7BEBA6A0" w14:textId="365B5F81" w:rsidR="0086782A" w:rsidRDefault="0086782A" w:rsidP="0086782A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Medium" w:hAnsi="Futura Std Medium"/>
          <w:b/>
          <w:bCs/>
          <w:iCs/>
          <w:sz w:val="20"/>
          <w:szCs w:val="20"/>
        </w:rPr>
        <w:t>Deformazione a rottura, valore caratteristico (*)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, </w:t>
      </w:r>
      <w:r w:rsidRPr="0086782A">
        <w:rPr>
          <w:rFonts w:ascii="Futura Std Medium" w:hAnsi="Futura Std Medium"/>
          <w:b/>
          <w:bCs/>
          <w:iCs/>
          <w:sz w:val="20"/>
          <w:szCs w:val="20"/>
        </w:rPr>
        <w:t>EAD 340392-00-0104</w:t>
      </w:r>
      <w:r w:rsidRPr="00C81B58">
        <w:rPr>
          <w:rFonts w:ascii="Futura Std Medium" w:hAnsi="Futura Std Medium"/>
          <w:b/>
          <w:bCs/>
          <w:iCs/>
          <w:sz w:val="20"/>
          <w:szCs w:val="20"/>
        </w:rPr>
        <w:t>:</w:t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86782A">
        <w:rPr>
          <w:rFonts w:ascii="Futura Std Light" w:hAnsi="Futura Std Light"/>
          <w:iCs/>
          <w:sz w:val="20"/>
          <w:szCs w:val="20"/>
        </w:rPr>
        <w:t>1,95%</w:t>
      </w:r>
    </w:p>
    <w:p w14:paraId="5CE6F58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7C257198" w14:textId="6A593C09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6782A">
        <w:rPr>
          <w:rFonts w:ascii="Futura Std Light" w:hAnsi="Futura Std Light"/>
          <w:iCs/>
          <w:sz w:val="20"/>
          <w:szCs w:val="20"/>
        </w:rPr>
        <w:t>(*) Valore minimo tra trama e ordito</w:t>
      </w:r>
    </w:p>
    <w:p w14:paraId="33E7BBA6" w14:textId="77777777" w:rsidR="0086782A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6D04BADE" w14:textId="77777777" w:rsidR="0086782A" w:rsidRPr="00C81B58" w:rsidRDefault="0086782A" w:rsidP="00AD7771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</w:p>
    <w:p w14:paraId="2350C0E9" w14:textId="19F763FC" w:rsidR="00690FF6" w:rsidRDefault="00690FF6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iCs/>
          <w:sz w:val="20"/>
          <w:szCs w:val="20"/>
        </w:rPr>
      </w:pPr>
    </w:p>
    <w:p w14:paraId="34F3FCC1" w14:textId="77777777" w:rsidR="0086782A" w:rsidRPr="00C81B58" w:rsidRDefault="0086782A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089B675E" w14:textId="77777777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671640B2" w14:textId="4942D600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>così come Revo</w:t>
      </w:r>
      <w:r w:rsidR="00A61EBC">
        <w:rPr>
          <w:rFonts w:ascii="Futura Std Light" w:hAnsi="Futura Std Light"/>
          <w:sz w:val="20"/>
          <w:szCs w:val="20"/>
        </w:rPr>
        <w:t>grid</w:t>
      </w:r>
      <w:r w:rsidRPr="00C81B58">
        <w:rPr>
          <w:rFonts w:ascii="Futura Std Light" w:hAnsi="Futura Std Light"/>
          <w:sz w:val="20"/>
          <w:szCs w:val="20"/>
        </w:rPr>
        <w:t xml:space="preserve"> Volteco o prodotto con pari o superiori caratteristiche.</w:t>
      </w:r>
    </w:p>
    <w:p w14:paraId="5BBCE812" w14:textId="77777777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358C4E8" w14:textId="5C97E447" w:rsidR="0086782A" w:rsidRDefault="0086782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86782A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791FDA98" w14:textId="0F344571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C81B58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ACFF66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B68BA7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7182BA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4FA965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7CC76D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FB7DC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83910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31EF7C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BD2544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4B648A" w14:textId="4D7A49FB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74F6C7" w14:textId="0D2C0CE8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F7E73C" w14:textId="77777777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5CDC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22F93" w14:textId="4430CC30" w:rsidR="00C95CA8" w:rsidRPr="00C81B58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CF2C69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47F4D56A" w14:textId="77777777" w:rsidR="00C95CA8" w:rsidRDefault="00C95CA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47824" w:rsidRPr="00C81B58">
        <w:rPr>
          <w:rFonts w:ascii="Futura Std Light" w:hAnsi="Futura Std Light"/>
          <w:sz w:val="16"/>
          <w:szCs w:val="16"/>
        </w:rPr>
        <w:t>IT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Voce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di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Capitolato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n.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26B36" w:rsidRPr="00426B36">
        <w:rPr>
          <w:rFonts w:ascii="Futura Std Light" w:hAnsi="Futura Std Light"/>
          <w:sz w:val="16"/>
          <w:szCs w:val="16"/>
        </w:rPr>
        <w:t>FN04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CP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W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8</w:t>
      </w:r>
      <w:r w:rsidR="00247824" w:rsidRPr="00C81B58">
        <w:rPr>
          <w:rFonts w:ascii="Futura Std Light" w:hAnsi="Futura Std Light"/>
          <w:sz w:val="16"/>
          <w:szCs w:val="16"/>
        </w:rPr>
        <w:t>/2</w:t>
      </w:r>
      <w:r w:rsidR="00426B36">
        <w:rPr>
          <w:rFonts w:ascii="Futura Std Light" w:hAnsi="Futura Std Light"/>
          <w:sz w:val="16"/>
          <w:szCs w:val="16"/>
        </w:rPr>
        <w:t>5</w:t>
      </w:r>
    </w:p>
    <w:sectPr w:rsidR="00C95CA8" w:rsidRPr="00C81B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CA8"/>
    <w:rsid w:val="000A0E50"/>
    <w:rsid w:val="000A33D5"/>
    <w:rsid w:val="000E71D5"/>
    <w:rsid w:val="00247824"/>
    <w:rsid w:val="00253E26"/>
    <w:rsid w:val="00426B36"/>
    <w:rsid w:val="0045469E"/>
    <w:rsid w:val="00690FF6"/>
    <w:rsid w:val="0086782A"/>
    <w:rsid w:val="00A33824"/>
    <w:rsid w:val="00A61EBC"/>
    <w:rsid w:val="00AC7614"/>
    <w:rsid w:val="00AD7771"/>
    <w:rsid w:val="00B803F7"/>
    <w:rsid w:val="00C81B58"/>
    <w:rsid w:val="00C95CA8"/>
    <w:rsid w:val="00C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F592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2022-02-16T14:19:00Z</dcterms:created>
  <dcterms:modified xsi:type="dcterms:W3CDTF">2025-08-27T12:54:00Z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