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19773" w14:textId="6338A18A" w:rsidR="001B1E9C" w:rsidRDefault="001B1E9C" w:rsidP="001B1E9C">
      <w:pPr>
        <w:pStyle w:val="Corpotesto"/>
        <w:ind w:left="142" w:right="212"/>
        <w:rPr>
          <w:rFonts w:ascii="Futura Std Medium" w:hAnsi="Futura Std Medium"/>
          <w:b/>
          <w:bCs/>
          <w:sz w:val="48"/>
          <w:szCs w:val="48"/>
        </w:rPr>
      </w:pPr>
      <w:r>
        <w:rPr>
          <w:rFonts w:ascii="Futura Std Medium" w:hAnsi="Futura Std Medium"/>
          <w:b/>
          <w:bCs/>
          <w:sz w:val="48"/>
          <w:szCs w:val="48"/>
        </w:rPr>
        <w:t>BI FIX 300</w:t>
      </w:r>
    </w:p>
    <w:p w14:paraId="47E57D4C" w14:textId="77777777" w:rsidR="001B1E9C" w:rsidRPr="00163772" w:rsidRDefault="001B1E9C" w:rsidP="007D073A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</w:p>
    <w:p w14:paraId="2F765488" w14:textId="0AC586D2" w:rsidR="004B75DE" w:rsidRPr="00684504" w:rsidRDefault="00B25FE6" w:rsidP="007D073A">
      <w:pPr>
        <w:pStyle w:val="Corpotesto"/>
        <w:tabs>
          <w:tab w:val="left" w:pos="11057"/>
        </w:tabs>
        <w:ind w:left="160" w:right="493"/>
        <w:jc w:val="both"/>
        <w:rPr>
          <w:rFonts w:ascii="Futura Std Light" w:hAnsi="Futura Std Light"/>
          <w:sz w:val="20"/>
          <w:szCs w:val="20"/>
        </w:rPr>
      </w:pPr>
      <w:r w:rsidRPr="00684504">
        <w:rPr>
          <w:rFonts w:ascii="Futura Std Light" w:hAnsi="Futura Std Light"/>
          <w:sz w:val="20"/>
          <w:szCs w:val="20"/>
        </w:rPr>
        <w:t xml:space="preserve">Fornitura e posa di ancorante chimico bicomponente anfibio, </w:t>
      </w:r>
      <w:proofErr w:type="spellStart"/>
      <w:r w:rsidRPr="00684504">
        <w:rPr>
          <w:rFonts w:ascii="Futura Std Light" w:hAnsi="Futura Std Light"/>
          <w:sz w:val="20"/>
          <w:szCs w:val="20"/>
        </w:rPr>
        <w:t>vinilestere</w:t>
      </w:r>
      <w:proofErr w:type="spellEnd"/>
      <w:r w:rsidRPr="00684504">
        <w:rPr>
          <w:rFonts w:ascii="Futura Std Light" w:hAnsi="Futura Std Light"/>
          <w:sz w:val="20"/>
          <w:szCs w:val="20"/>
        </w:rPr>
        <w:t xml:space="preserve"> senza stirene, per il fissaggio rapido ad alte prestazioni di connettori e ferri di ripresa anche in ambiente umido o completamente bagnato, costituito da due componenti (A+B) miscelati tramite l’apposito beccuccio al momento dell’estrusione.</w:t>
      </w:r>
    </w:p>
    <w:p w14:paraId="6995C071" w14:textId="77777777" w:rsidR="004B75DE" w:rsidRPr="00684504" w:rsidRDefault="004B75DE" w:rsidP="007D073A">
      <w:pPr>
        <w:pStyle w:val="Corpotesto"/>
        <w:tabs>
          <w:tab w:val="left" w:pos="11057"/>
        </w:tabs>
        <w:ind w:left="160"/>
        <w:rPr>
          <w:rFonts w:ascii="Futura Std Light" w:hAnsi="Futura Std Light"/>
          <w:sz w:val="20"/>
          <w:szCs w:val="20"/>
        </w:rPr>
      </w:pPr>
    </w:p>
    <w:p w14:paraId="3104A37E" w14:textId="52DCB126" w:rsidR="004B75DE" w:rsidRPr="00684504" w:rsidRDefault="00684504" w:rsidP="007D073A">
      <w:pPr>
        <w:pStyle w:val="Corpotesto"/>
        <w:tabs>
          <w:tab w:val="left" w:pos="11057"/>
        </w:tabs>
        <w:ind w:left="160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20"/>
          <w:szCs w:val="20"/>
        </w:rPr>
        <w:t>Il</w:t>
      </w:r>
      <w:r w:rsidR="00B25FE6" w:rsidRPr="00684504">
        <w:rPr>
          <w:rFonts w:ascii="Futura Std Light" w:hAnsi="Futura Std Light"/>
          <w:sz w:val="20"/>
          <w:szCs w:val="20"/>
        </w:rPr>
        <w:t xml:space="preserve"> prodotto dovrà essere impiegato per:</w:t>
      </w:r>
    </w:p>
    <w:p w14:paraId="1A00D698" w14:textId="77777777" w:rsidR="004B75DE" w:rsidRPr="00684504" w:rsidRDefault="00B25FE6" w:rsidP="007D073A">
      <w:pPr>
        <w:pStyle w:val="Paragrafoelenco"/>
        <w:numPr>
          <w:ilvl w:val="0"/>
          <w:numId w:val="1"/>
        </w:numPr>
        <w:tabs>
          <w:tab w:val="left" w:pos="278"/>
          <w:tab w:val="left" w:pos="11057"/>
        </w:tabs>
        <w:spacing w:before="0"/>
        <w:ind w:hanging="18"/>
        <w:rPr>
          <w:rFonts w:ascii="Futura Std Light" w:hAnsi="Futura Std Light"/>
          <w:sz w:val="20"/>
          <w:szCs w:val="20"/>
        </w:rPr>
      </w:pPr>
      <w:r w:rsidRPr="00684504">
        <w:rPr>
          <w:rFonts w:ascii="Futura Std Light" w:hAnsi="Futura Std Light"/>
          <w:sz w:val="20"/>
          <w:szCs w:val="20"/>
        </w:rPr>
        <w:t>Ancoraggio chimico ad alta prestazione di connettori per il rinforzo strutturale in calcestruzzo fessurato e non fessurato.</w:t>
      </w:r>
    </w:p>
    <w:p w14:paraId="2D353314" w14:textId="77777777" w:rsidR="004B75DE" w:rsidRPr="00684504" w:rsidRDefault="00B25FE6" w:rsidP="007D073A">
      <w:pPr>
        <w:pStyle w:val="Paragrafoelenco"/>
        <w:numPr>
          <w:ilvl w:val="0"/>
          <w:numId w:val="1"/>
        </w:numPr>
        <w:tabs>
          <w:tab w:val="left" w:pos="278"/>
          <w:tab w:val="left" w:pos="11057"/>
        </w:tabs>
        <w:spacing w:before="0"/>
        <w:ind w:hanging="18"/>
        <w:rPr>
          <w:rFonts w:ascii="Futura Std Light" w:hAnsi="Futura Std Light"/>
          <w:sz w:val="20"/>
          <w:szCs w:val="20"/>
        </w:rPr>
      </w:pPr>
      <w:r w:rsidRPr="00684504">
        <w:rPr>
          <w:rFonts w:ascii="Futura Std Light" w:hAnsi="Futura Std Light"/>
          <w:sz w:val="20"/>
          <w:szCs w:val="20"/>
        </w:rPr>
        <w:t>Ancoraggio di ferri di richiamo nelle riprese di getto.</w:t>
      </w:r>
    </w:p>
    <w:p w14:paraId="6CF54008" w14:textId="77777777" w:rsidR="004B75DE" w:rsidRPr="00684504" w:rsidRDefault="00B25FE6" w:rsidP="007D073A">
      <w:pPr>
        <w:pStyle w:val="Paragrafoelenco"/>
        <w:numPr>
          <w:ilvl w:val="0"/>
          <w:numId w:val="1"/>
        </w:numPr>
        <w:tabs>
          <w:tab w:val="left" w:pos="295"/>
          <w:tab w:val="left" w:pos="11057"/>
        </w:tabs>
        <w:spacing w:before="0"/>
        <w:ind w:right="214" w:firstLine="0"/>
        <w:rPr>
          <w:rFonts w:ascii="Futura Std Light" w:hAnsi="Futura Std Light"/>
          <w:sz w:val="20"/>
          <w:szCs w:val="20"/>
        </w:rPr>
      </w:pPr>
      <w:r w:rsidRPr="00684504">
        <w:rPr>
          <w:rFonts w:ascii="Futura Std Light" w:hAnsi="Futura Std Light"/>
          <w:sz w:val="20"/>
          <w:szCs w:val="20"/>
        </w:rPr>
        <w:t>Ancoraggio di barre metalliche in ambiente bagnato o soggetto a umidità permanente, anche in ambiente marino o industriale, su superfici verticali od orizzontali.</w:t>
      </w:r>
    </w:p>
    <w:p w14:paraId="17A674D6" w14:textId="77777777" w:rsidR="004B75DE" w:rsidRPr="00684504" w:rsidRDefault="00B25FE6" w:rsidP="007D073A">
      <w:pPr>
        <w:pStyle w:val="Paragrafoelenco"/>
        <w:numPr>
          <w:ilvl w:val="0"/>
          <w:numId w:val="1"/>
        </w:numPr>
        <w:tabs>
          <w:tab w:val="left" w:pos="278"/>
          <w:tab w:val="left" w:pos="11057"/>
        </w:tabs>
        <w:spacing w:before="0"/>
        <w:ind w:hanging="18"/>
        <w:rPr>
          <w:rFonts w:ascii="Futura Std Light" w:hAnsi="Futura Std Light"/>
          <w:sz w:val="20"/>
          <w:szCs w:val="20"/>
        </w:rPr>
      </w:pPr>
      <w:r w:rsidRPr="00684504">
        <w:rPr>
          <w:rFonts w:ascii="Futura Std Light" w:hAnsi="Futura Std Light"/>
          <w:sz w:val="20"/>
          <w:szCs w:val="20"/>
        </w:rPr>
        <w:t>Ancoraggi di elementi metallici di vario tipo in ambito impiantistico, sanitario, industriale, edile, ecc...</w:t>
      </w:r>
    </w:p>
    <w:p w14:paraId="67DCE804" w14:textId="77777777" w:rsidR="004B75DE" w:rsidRDefault="004B75DE" w:rsidP="007D073A">
      <w:pPr>
        <w:pStyle w:val="Corpotesto"/>
        <w:tabs>
          <w:tab w:val="left" w:pos="11057"/>
        </w:tabs>
        <w:ind w:left="160"/>
        <w:rPr>
          <w:rFonts w:ascii="Futura Std Light" w:hAnsi="Futura Std Light"/>
          <w:sz w:val="20"/>
          <w:szCs w:val="20"/>
        </w:rPr>
      </w:pPr>
    </w:p>
    <w:p w14:paraId="0D547DA1" w14:textId="610E2130" w:rsidR="001B1E9C" w:rsidRDefault="001B1E9C" w:rsidP="007D073A">
      <w:pPr>
        <w:pStyle w:val="Corpotesto"/>
        <w:tabs>
          <w:tab w:val="left" w:pos="11057"/>
        </w:tabs>
        <w:ind w:left="160"/>
        <w:rPr>
          <w:rFonts w:ascii="Futura Std Light" w:hAnsi="Futura Std Light"/>
          <w:sz w:val="20"/>
          <w:szCs w:val="20"/>
        </w:rPr>
      </w:pPr>
    </w:p>
    <w:p w14:paraId="07C61574" w14:textId="761C233F" w:rsidR="001B1E9C" w:rsidRPr="00684504" w:rsidRDefault="007D073A" w:rsidP="007D073A">
      <w:pPr>
        <w:pStyle w:val="Corpotesto"/>
        <w:tabs>
          <w:tab w:val="left" w:pos="11057"/>
        </w:tabs>
        <w:ind w:left="1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6302C686">
          <v:shape id="_x0000_s1039" alt="" style="position:absolute;left:0;text-align:left;margin-left:17.15pt;margin-top:3.3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20BDDD16" w14:textId="77777777" w:rsidR="004B75DE" w:rsidRPr="00684504" w:rsidRDefault="00B25FE6" w:rsidP="007D073A">
      <w:pPr>
        <w:pStyle w:val="Corpotesto"/>
        <w:tabs>
          <w:tab w:val="left" w:pos="11057"/>
        </w:tabs>
        <w:ind w:left="160"/>
        <w:rPr>
          <w:rFonts w:ascii="Futura Std Light" w:hAnsi="Futura Std Light"/>
          <w:sz w:val="20"/>
          <w:szCs w:val="20"/>
        </w:rPr>
      </w:pPr>
      <w:r w:rsidRPr="00684504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2ED76398" w14:textId="7909FA27" w:rsidR="004B75DE" w:rsidRPr="00684504" w:rsidRDefault="00B25FE6" w:rsidP="007D073A">
      <w:pPr>
        <w:pStyle w:val="Corpotesto"/>
        <w:tabs>
          <w:tab w:val="left" w:pos="11057"/>
        </w:tabs>
        <w:ind w:left="160"/>
        <w:rPr>
          <w:rFonts w:ascii="Futura Std Light" w:hAnsi="Futura Std Light"/>
          <w:sz w:val="20"/>
          <w:szCs w:val="20"/>
        </w:rPr>
      </w:pPr>
      <w:r w:rsidRPr="00684504">
        <w:rPr>
          <w:rFonts w:ascii="Futura Std Light" w:hAnsi="Futura Std Light"/>
          <w:sz w:val="20"/>
          <w:szCs w:val="20"/>
        </w:rPr>
        <w:t>Certificazione CE secondo Norma EAD 330499-01-0601 ETA 20/0352</w:t>
      </w:r>
    </w:p>
    <w:p w14:paraId="0ECEB3E4" w14:textId="0D7B555C" w:rsidR="008D4AAC" w:rsidRPr="00684504" w:rsidRDefault="008D4AAC" w:rsidP="007D073A">
      <w:pPr>
        <w:pStyle w:val="Corpotesto"/>
        <w:tabs>
          <w:tab w:val="left" w:pos="11057"/>
        </w:tabs>
        <w:ind w:left="160"/>
        <w:rPr>
          <w:rFonts w:ascii="Futura Std Light" w:hAnsi="Futura Std Light"/>
          <w:sz w:val="20"/>
          <w:szCs w:val="20"/>
        </w:rPr>
      </w:pPr>
    </w:p>
    <w:p w14:paraId="4F8665C4" w14:textId="77777777" w:rsidR="00684504" w:rsidRPr="00684504" w:rsidRDefault="00684504" w:rsidP="007D073A">
      <w:pPr>
        <w:pStyle w:val="Corpotesto"/>
        <w:tabs>
          <w:tab w:val="left" w:pos="11057"/>
        </w:tabs>
        <w:ind w:left="160"/>
        <w:rPr>
          <w:rFonts w:ascii="Futura Std Light" w:hAnsi="Futura Std Light"/>
          <w:sz w:val="20"/>
          <w:szCs w:val="20"/>
        </w:rPr>
      </w:pPr>
    </w:p>
    <w:p w14:paraId="36B5BC52" w14:textId="1AD1A694" w:rsidR="008D4AAC" w:rsidRPr="00684504" w:rsidRDefault="008D4AAC" w:rsidP="00684504">
      <w:pPr>
        <w:pStyle w:val="Corpotesto"/>
        <w:ind w:left="160"/>
        <w:rPr>
          <w:rFonts w:ascii="Futura Std Medium" w:hAnsi="Futura Std Medium"/>
          <w:b/>
          <w:bCs/>
          <w:sz w:val="20"/>
          <w:szCs w:val="20"/>
        </w:rPr>
      </w:pPr>
      <w:r w:rsidRPr="00684504">
        <w:rPr>
          <w:rFonts w:ascii="Futura Std Medium" w:hAnsi="Futura Std Medium"/>
          <w:b/>
          <w:bCs/>
          <w:sz w:val="20"/>
          <w:szCs w:val="20"/>
        </w:rPr>
        <w:t>Specifiche e Valori</w:t>
      </w:r>
    </w:p>
    <w:p w14:paraId="77F040B2" w14:textId="56EEF110" w:rsidR="008D4AAC" w:rsidRPr="00684504" w:rsidRDefault="008D4AAC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7A2CB28" w14:textId="125E0CF7" w:rsidR="008D4AAC" w:rsidRPr="00684504" w:rsidRDefault="008D4AAC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684504">
        <w:rPr>
          <w:rFonts w:ascii="Futura Std Medium" w:hAnsi="Futura Std Medium"/>
          <w:b/>
          <w:bCs/>
          <w:sz w:val="20"/>
          <w:szCs w:val="20"/>
        </w:rPr>
        <w:t>Temperatura di applicazione:</w:t>
      </w:r>
      <w:r w:rsidRPr="00684504">
        <w:rPr>
          <w:rFonts w:ascii="Futura Std Light" w:hAnsi="Futura Std Light"/>
          <w:sz w:val="20"/>
          <w:szCs w:val="20"/>
        </w:rPr>
        <w:t xml:space="preserve"> -10°C + 40°C</w:t>
      </w:r>
    </w:p>
    <w:p w14:paraId="4C12CFFB" w14:textId="75F18974" w:rsidR="00160ADB" w:rsidRDefault="00160ADB" w:rsidP="00684504">
      <w:pPr>
        <w:pStyle w:val="Corpotesto"/>
        <w:ind w:left="160"/>
        <w:rPr>
          <w:rFonts w:ascii="Futura Std Medium" w:hAnsi="Futura Std Medium"/>
          <w:b/>
          <w:bCs/>
          <w:sz w:val="20"/>
          <w:szCs w:val="20"/>
        </w:rPr>
      </w:pPr>
      <w:r w:rsidRPr="00160ADB">
        <w:rPr>
          <w:rFonts w:ascii="Futura Std Medium" w:hAnsi="Futura Std Medium"/>
          <w:b/>
          <w:bCs/>
          <w:sz w:val="20"/>
          <w:szCs w:val="20"/>
        </w:rPr>
        <w:t xml:space="preserve">Inizio presa </w:t>
      </w:r>
      <w:proofErr w:type="spellStart"/>
      <w:r w:rsidRPr="00160ADB">
        <w:rPr>
          <w:rFonts w:ascii="Futura Std Medium" w:hAnsi="Futura Std Medium"/>
          <w:b/>
          <w:bCs/>
          <w:sz w:val="20"/>
          <w:szCs w:val="20"/>
        </w:rPr>
        <w:t>T</w:t>
      </w:r>
      <w:r w:rsidRPr="00160ADB">
        <w:rPr>
          <w:rFonts w:ascii="Futura Std Medium" w:hAnsi="Futura Std Medium"/>
          <w:b/>
          <w:bCs/>
          <w:sz w:val="20"/>
          <w:szCs w:val="20"/>
          <w:vertAlign w:val="subscript"/>
        </w:rPr>
        <w:t>gel</w:t>
      </w:r>
      <w:proofErr w:type="spellEnd"/>
      <w:r w:rsidRPr="00684504">
        <w:rPr>
          <w:rFonts w:ascii="Futura Std Medium" w:hAnsi="Futura Std Medium"/>
          <w:b/>
          <w:bCs/>
          <w:sz w:val="20"/>
          <w:szCs w:val="20"/>
        </w:rPr>
        <w:t>:</w:t>
      </w:r>
      <w:r w:rsidR="00132659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132659" w:rsidRPr="00132659">
        <w:rPr>
          <w:rFonts w:ascii="Futura Std Light" w:hAnsi="Futura Std Light"/>
          <w:sz w:val="20"/>
          <w:szCs w:val="20"/>
        </w:rPr>
        <w:t>Vedi tabella Scheda tecnica</w:t>
      </w:r>
    </w:p>
    <w:p w14:paraId="0800A13A" w14:textId="25A31F9C" w:rsidR="00160ADB" w:rsidRDefault="00160ADB" w:rsidP="00684504">
      <w:pPr>
        <w:pStyle w:val="Corpotesto"/>
        <w:ind w:left="160"/>
        <w:rPr>
          <w:rFonts w:ascii="Futura Std Medium" w:hAnsi="Futura Std Medium"/>
          <w:b/>
          <w:bCs/>
          <w:sz w:val="20"/>
          <w:szCs w:val="20"/>
        </w:rPr>
      </w:pPr>
      <w:r w:rsidRPr="00160ADB">
        <w:rPr>
          <w:rFonts w:ascii="Futura Std Medium" w:hAnsi="Futura Std Medium"/>
          <w:b/>
          <w:bCs/>
          <w:sz w:val="20"/>
          <w:szCs w:val="20"/>
        </w:rPr>
        <w:t xml:space="preserve">Indurimento finale </w:t>
      </w:r>
      <w:proofErr w:type="spellStart"/>
      <w:r w:rsidRPr="00160ADB">
        <w:rPr>
          <w:rFonts w:ascii="Futura Std Medium" w:hAnsi="Futura Std Medium"/>
          <w:b/>
          <w:bCs/>
          <w:sz w:val="20"/>
          <w:szCs w:val="20"/>
        </w:rPr>
        <w:t>T</w:t>
      </w:r>
      <w:r w:rsidRPr="00160ADB">
        <w:rPr>
          <w:rFonts w:ascii="Futura Std Medium" w:hAnsi="Futura Std Medium"/>
          <w:b/>
          <w:bCs/>
          <w:sz w:val="20"/>
          <w:szCs w:val="20"/>
          <w:vertAlign w:val="subscript"/>
        </w:rPr>
        <w:t>cure</w:t>
      </w:r>
      <w:proofErr w:type="spellEnd"/>
      <w:r w:rsidRPr="00684504">
        <w:rPr>
          <w:rFonts w:ascii="Futura Std Medium" w:hAnsi="Futura Std Medium"/>
          <w:b/>
          <w:bCs/>
          <w:sz w:val="20"/>
          <w:szCs w:val="20"/>
        </w:rPr>
        <w:t>:</w:t>
      </w:r>
      <w:r w:rsidR="00132659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132659" w:rsidRPr="00132659">
        <w:rPr>
          <w:rFonts w:ascii="Futura Std Light" w:hAnsi="Futura Std Light"/>
          <w:sz w:val="20"/>
          <w:szCs w:val="20"/>
        </w:rPr>
        <w:t>Vedi tabella Scheda tecnica</w:t>
      </w:r>
    </w:p>
    <w:p w14:paraId="3D242C62" w14:textId="08C1A5C1" w:rsidR="008D4AAC" w:rsidRPr="00684504" w:rsidRDefault="00160ADB" w:rsidP="00684504">
      <w:pPr>
        <w:pStyle w:val="Corpotesto"/>
        <w:ind w:left="160"/>
        <w:rPr>
          <w:rFonts w:ascii="Futura Std Light" w:hAnsi="Futura Std Light"/>
          <w:i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R</w:t>
      </w:r>
      <w:r w:rsidR="008D4AAC" w:rsidRPr="00684504">
        <w:rPr>
          <w:rFonts w:ascii="Futura Std Medium" w:hAnsi="Futura Std Medium"/>
          <w:b/>
          <w:bCs/>
          <w:sz w:val="20"/>
          <w:szCs w:val="20"/>
        </w:rPr>
        <w:t>esistenza chimica:</w:t>
      </w:r>
      <w:r w:rsidR="008D4AAC" w:rsidRPr="00684504">
        <w:rPr>
          <w:rFonts w:ascii="Futura Std Light" w:hAnsi="Futura Std Light"/>
          <w:iCs/>
          <w:sz w:val="20"/>
          <w:szCs w:val="20"/>
        </w:rPr>
        <w:t xml:space="preserve"> Ottima</w:t>
      </w:r>
    </w:p>
    <w:p w14:paraId="75730682" w14:textId="70033F18" w:rsidR="008D4AAC" w:rsidRPr="00684504" w:rsidRDefault="008D4AAC" w:rsidP="00684504">
      <w:pPr>
        <w:pStyle w:val="Corpotesto"/>
        <w:ind w:left="160"/>
        <w:rPr>
          <w:rFonts w:ascii="Futura Std Light" w:hAnsi="Futura Std Light"/>
          <w:iCs/>
          <w:sz w:val="20"/>
          <w:szCs w:val="20"/>
        </w:rPr>
      </w:pPr>
      <w:r w:rsidRPr="00684504">
        <w:rPr>
          <w:rFonts w:ascii="Futura Std Medium" w:hAnsi="Futura Std Medium"/>
          <w:b/>
          <w:bCs/>
          <w:sz w:val="20"/>
          <w:szCs w:val="20"/>
        </w:rPr>
        <w:t>Resistenza all</w:t>
      </w:r>
      <w:r w:rsidR="00684504">
        <w:rPr>
          <w:rFonts w:ascii="Futura Std Medium" w:hAnsi="Futura Std Medium"/>
          <w:b/>
          <w:bCs/>
          <w:sz w:val="20"/>
          <w:szCs w:val="20"/>
        </w:rPr>
        <w:t>’</w:t>
      </w:r>
      <w:r w:rsidRPr="00684504">
        <w:rPr>
          <w:rFonts w:ascii="Futura Std Medium" w:hAnsi="Futura Std Medium"/>
          <w:b/>
          <w:bCs/>
          <w:sz w:val="20"/>
          <w:szCs w:val="20"/>
        </w:rPr>
        <w:t>acqua:</w:t>
      </w:r>
      <w:r w:rsidRPr="00684504">
        <w:rPr>
          <w:rFonts w:ascii="Futura Std Light" w:hAnsi="Futura Std Light"/>
          <w:iCs/>
          <w:sz w:val="20"/>
          <w:szCs w:val="20"/>
        </w:rPr>
        <w:t xml:space="preserve"> Eccellente</w:t>
      </w:r>
    </w:p>
    <w:p w14:paraId="7594B80C" w14:textId="6487F532" w:rsidR="008D4AAC" w:rsidRPr="00684504" w:rsidRDefault="008D4AAC" w:rsidP="00684504">
      <w:pPr>
        <w:pStyle w:val="Corpotesto"/>
        <w:ind w:left="160"/>
        <w:rPr>
          <w:rFonts w:ascii="Futura Std Light" w:hAnsi="Futura Std Light"/>
          <w:iCs/>
          <w:sz w:val="20"/>
          <w:szCs w:val="20"/>
        </w:rPr>
      </w:pPr>
      <w:r w:rsidRPr="00684504">
        <w:rPr>
          <w:rFonts w:ascii="Futura Std Medium" w:hAnsi="Futura Std Medium"/>
          <w:b/>
          <w:bCs/>
          <w:sz w:val="20"/>
          <w:szCs w:val="20"/>
        </w:rPr>
        <w:t>Temperatura d’esercizio:</w:t>
      </w:r>
      <w:r w:rsidRPr="00684504">
        <w:rPr>
          <w:rFonts w:ascii="Futura Std Light" w:hAnsi="Futura Std Light"/>
          <w:iCs/>
          <w:sz w:val="20"/>
          <w:szCs w:val="20"/>
        </w:rPr>
        <w:t xml:space="preserve"> </w:t>
      </w:r>
      <w:r w:rsidR="006F512E" w:rsidRPr="00684504">
        <w:rPr>
          <w:rFonts w:ascii="Futura Std Light" w:hAnsi="Futura Std Light"/>
          <w:iCs/>
          <w:sz w:val="20"/>
          <w:szCs w:val="20"/>
        </w:rPr>
        <w:t>-10°C + 40°C</w:t>
      </w:r>
    </w:p>
    <w:p w14:paraId="412282FB" w14:textId="6407A688" w:rsidR="00684504" w:rsidRPr="00684504" w:rsidRDefault="00684504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48C96F6" w14:textId="77777777" w:rsidR="00684504" w:rsidRPr="00684504" w:rsidRDefault="00684504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B6D33BF" w14:textId="727F2B52" w:rsidR="004B75DE" w:rsidRPr="00684504" w:rsidRDefault="00B25FE6" w:rsidP="00684504">
      <w:pPr>
        <w:tabs>
          <w:tab w:val="left" w:pos="278"/>
        </w:tabs>
        <w:ind w:left="160"/>
        <w:rPr>
          <w:rFonts w:ascii="Futura Std Light" w:hAnsi="Futura Std Light"/>
          <w:sz w:val="20"/>
          <w:szCs w:val="20"/>
        </w:rPr>
      </w:pPr>
      <w:r w:rsidRPr="00684504">
        <w:rPr>
          <w:rFonts w:ascii="Futura Std Light" w:hAnsi="Futura Std Light"/>
          <w:sz w:val="20"/>
          <w:szCs w:val="20"/>
        </w:rPr>
        <w:t>così come Bi Fix</w:t>
      </w:r>
      <w:r w:rsidR="00132659">
        <w:rPr>
          <w:rFonts w:ascii="Futura Std Light" w:hAnsi="Futura Std Light"/>
          <w:sz w:val="20"/>
          <w:szCs w:val="20"/>
        </w:rPr>
        <w:t xml:space="preserve"> 300</w:t>
      </w:r>
      <w:r w:rsidRPr="00684504">
        <w:rPr>
          <w:rFonts w:ascii="Futura Std Light" w:hAnsi="Futura Std Light"/>
          <w:sz w:val="20"/>
          <w:szCs w:val="20"/>
        </w:rPr>
        <w:t xml:space="preserve"> Volteco o prodotto con pari o superiori caratteristiche.</w:t>
      </w:r>
    </w:p>
    <w:p w14:paraId="2767174E" w14:textId="77777777" w:rsidR="004B75DE" w:rsidRPr="00684504" w:rsidRDefault="00B25FE6" w:rsidP="00684504">
      <w:pPr>
        <w:tabs>
          <w:tab w:val="left" w:pos="278"/>
        </w:tabs>
        <w:ind w:left="160"/>
        <w:rPr>
          <w:rFonts w:ascii="Futura Std Light" w:hAnsi="Futura Std Light"/>
          <w:sz w:val="20"/>
          <w:szCs w:val="20"/>
        </w:rPr>
      </w:pPr>
      <w:r w:rsidRPr="00684504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38F5DAFC" w14:textId="77777777" w:rsidR="004B75DE" w:rsidRPr="00684504" w:rsidRDefault="00B25FE6" w:rsidP="00684504">
      <w:pPr>
        <w:tabs>
          <w:tab w:val="left" w:pos="278"/>
        </w:tabs>
        <w:ind w:left="160"/>
        <w:rPr>
          <w:rFonts w:ascii="Futura Std Light" w:hAnsi="Futura Std Light"/>
          <w:sz w:val="20"/>
          <w:szCs w:val="20"/>
        </w:rPr>
      </w:pPr>
      <w:r w:rsidRPr="00684504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684504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4ADED29C" w14:textId="77777777" w:rsidR="004B75DE" w:rsidRPr="00684504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1427513" w14:textId="77777777" w:rsidR="004B75DE" w:rsidRPr="00684504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D9241E7" w14:textId="77777777" w:rsidR="004B75DE" w:rsidRPr="00684504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EF71940" w14:textId="77777777" w:rsidR="004B75DE" w:rsidRPr="00684504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890A063" w14:textId="77777777" w:rsidR="004B75DE" w:rsidRPr="00684504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F65E4C9" w14:textId="77777777" w:rsidR="004B75DE" w:rsidRPr="00684504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306BF4C" w14:textId="77777777" w:rsidR="004B75DE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4C32B6E" w14:textId="77777777" w:rsidR="001B1E9C" w:rsidRDefault="001B1E9C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BDCC693" w14:textId="77777777" w:rsidR="001B1E9C" w:rsidRDefault="001B1E9C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79A09A7" w14:textId="77777777" w:rsidR="001B1E9C" w:rsidRDefault="001B1E9C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C181C2A" w14:textId="77777777" w:rsidR="001B1E9C" w:rsidRDefault="001B1E9C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31537B2" w14:textId="77777777" w:rsidR="001B1E9C" w:rsidRDefault="001B1E9C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F89FE40" w14:textId="77777777" w:rsidR="001B1E9C" w:rsidRPr="00684504" w:rsidRDefault="001B1E9C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4E59D00" w14:textId="77777777" w:rsidR="004B75DE" w:rsidRPr="00684504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7C4F366" w14:textId="77777777" w:rsidR="004B75DE" w:rsidRPr="00684504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9BA6733" w14:textId="77777777" w:rsidR="004B75DE" w:rsidRPr="00684504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68FEDC7" w14:textId="77777777" w:rsidR="004B75DE" w:rsidRPr="00684504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AA19C5F" w14:textId="77777777" w:rsidR="004B75DE" w:rsidRPr="00684504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4F8C161" w14:textId="77777777" w:rsidR="004B75DE" w:rsidRPr="00684504" w:rsidRDefault="004B75DE" w:rsidP="00684504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61F6A0C" w14:textId="60A59708" w:rsidR="004B75DE" w:rsidRPr="00684504" w:rsidRDefault="001B1E9C" w:rsidP="001B1E9C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684504">
        <w:rPr>
          <w:rFonts w:ascii="Futura Std Light" w:hAnsi="Futura Std Light"/>
          <w:sz w:val="16"/>
          <w:szCs w:val="16"/>
        </w:rPr>
        <w:t>FN01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|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CP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|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|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|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W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|</w:t>
      </w:r>
      <w:r w:rsidRPr="0068450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8450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684504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0DD4F25F" wp14:editId="3D62DDCF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75DE" w:rsidRPr="00684504" w:rsidSect="001B1E9C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B7B2A"/>
    <w:multiLevelType w:val="hybridMultilevel"/>
    <w:tmpl w:val="AFB8D2AE"/>
    <w:lvl w:ilvl="0" w:tplc="E2AEBB94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95489A00">
      <w:numFmt w:val="bullet"/>
      <w:lvlText w:val="•"/>
      <w:lvlJc w:val="left"/>
      <w:pPr>
        <w:ind w:left="1298" w:hanging="117"/>
      </w:pPr>
      <w:rPr>
        <w:rFonts w:hint="default"/>
        <w:lang w:val="it-IT" w:eastAsia="en-US" w:bidi="ar-SA"/>
      </w:rPr>
    </w:lvl>
    <w:lvl w:ilvl="2" w:tplc="982409A2">
      <w:numFmt w:val="bullet"/>
      <w:lvlText w:val="•"/>
      <w:lvlJc w:val="left"/>
      <w:pPr>
        <w:ind w:left="2437" w:hanging="117"/>
      </w:pPr>
      <w:rPr>
        <w:rFonts w:hint="default"/>
        <w:lang w:val="it-IT" w:eastAsia="en-US" w:bidi="ar-SA"/>
      </w:rPr>
    </w:lvl>
    <w:lvl w:ilvl="3" w:tplc="06288A3A">
      <w:numFmt w:val="bullet"/>
      <w:lvlText w:val="•"/>
      <w:lvlJc w:val="left"/>
      <w:pPr>
        <w:ind w:left="3575" w:hanging="117"/>
      </w:pPr>
      <w:rPr>
        <w:rFonts w:hint="default"/>
        <w:lang w:val="it-IT" w:eastAsia="en-US" w:bidi="ar-SA"/>
      </w:rPr>
    </w:lvl>
    <w:lvl w:ilvl="4" w:tplc="7EC6F498">
      <w:numFmt w:val="bullet"/>
      <w:lvlText w:val="•"/>
      <w:lvlJc w:val="left"/>
      <w:pPr>
        <w:ind w:left="4714" w:hanging="117"/>
      </w:pPr>
      <w:rPr>
        <w:rFonts w:hint="default"/>
        <w:lang w:val="it-IT" w:eastAsia="en-US" w:bidi="ar-SA"/>
      </w:rPr>
    </w:lvl>
    <w:lvl w:ilvl="5" w:tplc="F39EB150">
      <w:numFmt w:val="bullet"/>
      <w:lvlText w:val="•"/>
      <w:lvlJc w:val="left"/>
      <w:pPr>
        <w:ind w:left="5852" w:hanging="117"/>
      </w:pPr>
      <w:rPr>
        <w:rFonts w:hint="default"/>
        <w:lang w:val="it-IT" w:eastAsia="en-US" w:bidi="ar-SA"/>
      </w:rPr>
    </w:lvl>
    <w:lvl w:ilvl="6" w:tplc="E576673A">
      <w:numFmt w:val="bullet"/>
      <w:lvlText w:val="•"/>
      <w:lvlJc w:val="left"/>
      <w:pPr>
        <w:ind w:left="6991" w:hanging="117"/>
      </w:pPr>
      <w:rPr>
        <w:rFonts w:hint="default"/>
        <w:lang w:val="it-IT" w:eastAsia="en-US" w:bidi="ar-SA"/>
      </w:rPr>
    </w:lvl>
    <w:lvl w:ilvl="7" w:tplc="7ACC79E4">
      <w:numFmt w:val="bullet"/>
      <w:lvlText w:val="•"/>
      <w:lvlJc w:val="left"/>
      <w:pPr>
        <w:ind w:left="8129" w:hanging="117"/>
      </w:pPr>
      <w:rPr>
        <w:rFonts w:hint="default"/>
        <w:lang w:val="it-IT" w:eastAsia="en-US" w:bidi="ar-SA"/>
      </w:rPr>
    </w:lvl>
    <w:lvl w:ilvl="8" w:tplc="9222AE48">
      <w:numFmt w:val="bullet"/>
      <w:lvlText w:val="•"/>
      <w:lvlJc w:val="left"/>
      <w:pPr>
        <w:ind w:left="9268" w:hanging="117"/>
      </w:pPr>
      <w:rPr>
        <w:rFonts w:hint="default"/>
        <w:lang w:val="it-IT" w:eastAsia="en-US" w:bidi="ar-SA"/>
      </w:rPr>
    </w:lvl>
  </w:abstractNum>
  <w:num w:numId="1" w16cid:durableId="20036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75DE"/>
    <w:rsid w:val="00132659"/>
    <w:rsid w:val="00160ADB"/>
    <w:rsid w:val="001B1E9C"/>
    <w:rsid w:val="00371CB6"/>
    <w:rsid w:val="004B75DE"/>
    <w:rsid w:val="00536EF9"/>
    <w:rsid w:val="00684504"/>
    <w:rsid w:val="006F512E"/>
    <w:rsid w:val="007D073A"/>
    <w:rsid w:val="008D4AAC"/>
    <w:rsid w:val="00B25FE6"/>
    <w:rsid w:val="00BF2CCF"/>
    <w:rsid w:val="00EA52DD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3C04650F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1B1E9C"/>
    <w:rPr>
      <w:rFonts w:ascii="Arial MT" w:eastAsia="Arial MT" w:hAnsi="Arial MT" w:cs="Arial MT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8</cp:revision>
  <cp:lastPrinted>2026-07-09T13:41:00Z</cp:lastPrinted>
  <dcterms:created xsi:type="dcterms:W3CDTF">2022-02-16T13:06:00Z</dcterms:created>
  <dcterms:modified xsi:type="dcterms:W3CDTF">2026-07-09T13:46:00Z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