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3EC45" w14:textId="04F2ADC1" w:rsidR="00E0667A" w:rsidRDefault="00E0667A" w:rsidP="00E0667A">
      <w:pPr>
        <w:spacing w:before="86" w:line="264" w:lineRule="auto"/>
        <w:ind w:left="199" w:right="253"/>
        <w:jc w:val="both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48"/>
          <w:szCs w:val="48"/>
        </w:rPr>
        <w:t>BI MASTIC</w:t>
      </w:r>
    </w:p>
    <w:p w14:paraId="330280B8" w14:textId="77777777" w:rsidR="00E0667A" w:rsidRDefault="00E0667A" w:rsidP="005E5957">
      <w:pPr>
        <w:pStyle w:val="Corpotesto"/>
        <w:ind w:left="160" w:right="213"/>
        <w:contextualSpacing/>
        <w:rPr>
          <w:rFonts w:ascii="Futura Std Light" w:hAnsi="Futura Std Light"/>
          <w:sz w:val="20"/>
          <w:szCs w:val="20"/>
        </w:rPr>
      </w:pPr>
    </w:p>
    <w:p w14:paraId="3E31C64D" w14:textId="62B41E7D" w:rsidR="00745660" w:rsidRPr="005E5957" w:rsidRDefault="00B5597E" w:rsidP="005E5957">
      <w:pPr>
        <w:pStyle w:val="Corpotesto"/>
        <w:ind w:left="160" w:right="213"/>
        <w:contextualSpacing/>
        <w:rPr>
          <w:rFonts w:ascii="Futura Std Light" w:hAnsi="Futura Std Light"/>
          <w:sz w:val="20"/>
          <w:szCs w:val="20"/>
        </w:rPr>
      </w:pPr>
      <w:r w:rsidRPr="005E5957">
        <w:rPr>
          <w:rFonts w:ascii="Futura Std Light" w:hAnsi="Futura Std Light"/>
          <w:sz w:val="20"/>
          <w:szCs w:val="20"/>
        </w:rPr>
        <w:t>Fornitura e posa di mastice adesivo e sigillante tixotropico silano modificato, elastico, monocomponente per l’incollaggio ad alte prestazioni di materiali diversi.</w:t>
      </w:r>
    </w:p>
    <w:p w14:paraId="16913C89" w14:textId="77777777" w:rsidR="00745660" w:rsidRPr="005E5957" w:rsidRDefault="00745660" w:rsidP="005E5957">
      <w:pPr>
        <w:pStyle w:val="Corpotesto"/>
        <w:ind w:left="160"/>
        <w:contextualSpacing/>
        <w:rPr>
          <w:rFonts w:ascii="Futura Std Light" w:hAnsi="Futura Std Light"/>
          <w:sz w:val="20"/>
          <w:szCs w:val="20"/>
        </w:rPr>
      </w:pPr>
    </w:p>
    <w:p w14:paraId="5CCC0EF6" w14:textId="77777777" w:rsidR="00745660" w:rsidRPr="005E5957" w:rsidRDefault="00B5597E" w:rsidP="005E5957">
      <w:pPr>
        <w:pStyle w:val="Corpotesto"/>
        <w:ind w:left="160"/>
        <w:contextualSpacing/>
        <w:jc w:val="both"/>
        <w:rPr>
          <w:rFonts w:ascii="Futura Std Light" w:hAnsi="Futura Std Light"/>
          <w:sz w:val="20"/>
          <w:szCs w:val="20"/>
        </w:rPr>
      </w:pPr>
      <w:r w:rsidRPr="005E5957">
        <w:rPr>
          <w:rFonts w:ascii="Futura Std Light" w:hAnsi="Futura Std Light"/>
          <w:sz w:val="20"/>
          <w:szCs w:val="20"/>
        </w:rPr>
        <w:t>Il prodotto dovrà essere impiegato per:</w:t>
      </w:r>
    </w:p>
    <w:p w14:paraId="1B66E03E" w14:textId="7A81147B" w:rsidR="00745660" w:rsidRPr="005E5957" w:rsidRDefault="00B5597E" w:rsidP="005E5957">
      <w:pPr>
        <w:pStyle w:val="Paragrafoelenco"/>
        <w:numPr>
          <w:ilvl w:val="0"/>
          <w:numId w:val="1"/>
        </w:numPr>
        <w:tabs>
          <w:tab w:val="left" w:pos="284"/>
        </w:tabs>
        <w:spacing w:before="0"/>
        <w:ind w:left="142" w:right="214" w:firstLine="0"/>
        <w:contextualSpacing/>
        <w:jc w:val="both"/>
        <w:rPr>
          <w:rFonts w:ascii="Futura Std Light" w:hAnsi="Futura Std Light"/>
          <w:sz w:val="20"/>
          <w:szCs w:val="20"/>
        </w:rPr>
      </w:pPr>
      <w:r w:rsidRPr="005E5957">
        <w:rPr>
          <w:rFonts w:ascii="Futura Std Light" w:hAnsi="Futura Std Light"/>
          <w:sz w:val="20"/>
          <w:szCs w:val="20"/>
        </w:rPr>
        <w:t xml:space="preserve">Incollaggi e sigillature elastiche </w:t>
      </w:r>
      <w:proofErr w:type="gramStart"/>
      <w:r w:rsidR="00C10BBF" w:rsidRPr="005E5957">
        <w:rPr>
          <w:rFonts w:ascii="Futura Std Light" w:hAnsi="Futura Std Light"/>
          <w:sz w:val="20"/>
          <w:szCs w:val="20"/>
        </w:rPr>
        <w:t>sia</w:t>
      </w:r>
      <w:proofErr w:type="gramEnd"/>
      <w:r w:rsidRPr="005E5957">
        <w:rPr>
          <w:rFonts w:ascii="Futura Std Light" w:hAnsi="Futura Std Light"/>
          <w:sz w:val="20"/>
          <w:szCs w:val="20"/>
        </w:rPr>
        <w:t xml:space="preserve"> per applicazioni in ambito interno che esterno, su un’ampia gamma di materiali, senza l’utilizzo di primer, quali alluminio, acciaio, zinco, rame, cemento e derivati, gesso, laterizi, pietra, ceramiche, vetro, legno e simili, alcune gomme e materie plastiche e/o sintetiche</w:t>
      </w:r>
    </w:p>
    <w:p w14:paraId="54B55B13" w14:textId="77777777" w:rsidR="00745660" w:rsidRPr="005E5957" w:rsidRDefault="00B5597E" w:rsidP="005E5957">
      <w:pPr>
        <w:pStyle w:val="Paragrafoelenco"/>
        <w:numPr>
          <w:ilvl w:val="0"/>
          <w:numId w:val="1"/>
        </w:numPr>
        <w:tabs>
          <w:tab w:val="left" w:pos="284"/>
        </w:tabs>
        <w:spacing w:before="0"/>
        <w:ind w:left="142" w:firstLine="0"/>
        <w:contextualSpacing/>
        <w:jc w:val="both"/>
        <w:rPr>
          <w:rFonts w:ascii="Futura Std Light" w:hAnsi="Futura Std Light"/>
          <w:sz w:val="20"/>
          <w:szCs w:val="20"/>
        </w:rPr>
      </w:pPr>
      <w:r w:rsidRPr="005E5957">
        <w:rPr>
          <w:rFonts w:ascii="Futura Std Light" w:hAnsi="Futura Std Light"/>
          <w:sz w:val="20"/>
          <w:szCs w:val="20"/>
        </w:rPr>
        <w:t>Fissaggio di pannelli isolanti termici ed acustici, pannelli di rivestimento, cartongesso</w:t>
      </w:r>
    </w:p>
    <w:p w14:paraId="4C73DCB7" w14:textId="77777777" w:rsidR="00745660" w:rsidRPr="005E5957" w:rsidRDefault="00B5597E" w:rsidP="005E5957">
      <w:pPr>
        <w:pStyle w:val="Paragrafoelenco"/>
        <w:numPr>
          <w:ilvl w:val="0"/>
          <w:numId w:val="1"/>
        </w:numPr>
        <w:tabs>
          <w:tab w:val="left" w:pos="284"/>
        </w:tabs>
        <w:spacing w:before="0"/>
        <w:ind w:left="142" w:firstLine="0"/>
        <w:contextualSpacing/>
        <w:jc w:val="both"/>
        <w:rPr>
          <w:rFonts w:ascii="Futura Std Light" w:hAnsi="Futura Std Light"/>
          <w:sz w:val="20"/>
          <w:szCs w:val="20"/>
        </w:rPr>
      </w:pPr>
      <w:r w:rsidRPr="005E5957">
        <w:rPr>
          <w:rFonts w:ascii="Futura Std Light" w:hAnsi="Futura Std Light"/>
          <w:sz w:val="20"/>
          <w:szCs w:val="20"/>
        </w:rPr>
        <w:t>Realizzazione di giunzioni e raccordi tra elementi prefabbricati</w:t>
      </w:r>
    </w:p>
    <w:p w14:paraId="13E73924" w14:textId="77777777" w:rsidR="00745660" w:rsidRPr="005E5957" w:rsidRDefault="00B5597E" w:rsidP="005E5957">
      <w:pPr>
        <w:pStyle w:val="Paragrafoelenco"/>
        <w:numPr>
          <w:ilvl w:val="0"/>
          <w:numId w:val="1"/>
        </w:numPr>
        <w:tabs>
          <w:tab w:val="left" w:pos="284"/>
        </w:tabs>
        <w:spacing w:before="0"/>
        <w:ind w:left="142" w:firstLine="0"/>
        <w:contextualSpacing/>
        <w:jc w:val="both"/>
        <w:rPr>
          <w:rFonts w:ascii="Futura Std Light" w:hAnsi="Futura Std Light"/>
          <w:sz w:val="20"/>
          <w:szCs w:val="20"/>
        </w:rPr>
      </w:pPr>
      <w:r w:rsidRPr="005E5957">
        <w:rPr>
          <w:rFonts w:ascii="Futura Std Light" w:hAnsi="Futura Std Light"/>
          <w:sz w:val="20"/>
          <w:szCs w:val="20"/>
        </w:rPr>
        <w:t>Incollaggio e montaggio di soglie e davanzali, battiscopa</w:t>
      </w:r>
    </w:p>
    <w:p w14:paraId="2887D9B2" w14:textId="3FD6EBB3" w:rsidR="00745660" w:rsidRPr="005E5957" w:rsidRDefault="000E5D16" w:rsidP="005E5957">
      <w:pPr>
        <w:pStyle w:val="Paragrafoelenco"/>
        <w:numPr>
          <w:ilvl w:val="0"/>
          <w:numId w:val="1"/>
        </w:numPr>
        <w:tabs>
          <w:tab w:val="left" w:pos="284"/>
        </w:tabs>
        <w:spacing w:before="0"/>
        <w:ind w:left="142" w:firstLine="0"/>
        <w:contextualSpacing/>
        <w:rPr>
          <w:rFonts w:ascii="Futura Std Light" w:hAnsi="Futura Std Light"/>
          <w:sz w:val="20"/>
          <w:szCs w:val="20"/>
        </w:rPr>
      </w:pPr>
      <w:r w:rsidRPr="000E5D16">
        <w:rPr>
          <w:rFonts w:ascii="Futura Std Light" w:hAnsi="Futura Std Light"/>
          <w:sz w:val="20"/>
          <w:szCs w:val="20"/>
        </w:rPr>
        <w:t>Sigillature di corpi passanti, raccordi con soglie e altri particolari</w:t>
      </w:r>
    </w:p>
    <w:p w14:paraId="6F989AD2" w14:textId="383276CB" w:rsidR="00D61A0C" w:rsidRPr="005E5957" w:rsidRDefault="00B5597E" w:rsidP="005E5957">
      <w:pPr>
        <w:pStyle w:val="Paragrafoelenco"/>
        <w:numPr>
          <w:ilvl w:val="0"/>
          <w:numId w:val="1"/>
        </w:numPr>
        <w:tabs>
          <w:tab w:val="left" w:pos="284"/>
        </w:tabs>
        <w:spacing w:before="0"/>
        <w:ind w:left="142" w:right="3045" w:firstLine="0"/>
        <w:contextualSpacing/>
        <w:rPr>
          <w:rFonts w:ascii="Futura Std Light" w:hAnsi="Futura Std Light"/>
          <w:sz w:val="20"/>
          <w:szCs w:val="20"/>
        </w:rPr>
      </w:pPr>
      <w:r w:rsidRPr="005E5957">
        <w:rPr>
          <w:rFonts w:ascii="Futura Std Light" w:hAnsi="Futura Std Light"/>
          <w:sz w:val="20"/>
          <w:szCs w:val="20"/>
        </w:rPr>
        <w:t>Incollaggio tenace dei sormonti della membrana AMPHIBIA 3000 GRIP e BI FLEX</w:t>
      </w:r>
      <w:r w:rsidR="00FE2D3F">
        <w:rPr>
          <w:rFonts w:ascii="Futura Std Light" w:hAnsi="Futura Std Light"/>
          <w:sz w:val="20"/>
          <w:szCs w:val="20"/>
        </w:rPr>
        <w:t xml:space="preserve"> System</w:t>
      </w:r>
      <w:r w:rsidRPr="005E5957">
        <w:rPr>
          <w:rFonts w:ascii="Futura Std Light" w:hAnsi="Futura Std Light"/>
          <w:sz w:val="20"/>
          <w:szCs w:val="20"/>
        </w:rPr>
        <w:t xml:space="preserve"> </w:t>
      </w:r>
    </w:p>
    <w:p w14:paraId="025C7636" w14:textId="77777777" w:rsidR="005E5957" w:rsidRDefault="005E5957" w:rsidP="005E5957">
      <w:pPr>
        <w:tabs>
          <w:tab w:val="left" w:pos="278"/>
        </w:tabs>
        <w:ind w:left="160" w:right="3045"/>
        <w:contextualSpacing/>
        <w:rPr>
          <w:rFonts w:ascii="Futura Std Light" w:hAnsi="Futura Std Light"/>
          <w:sz w:val="20"/>
          <w:szCs w:val="20"/>
        </w:rPr>
      </w:pPr>
    </w:p>
    <w:p w14:paraId="35AC5822" w14:textId="5122C948" w:rsidR="00E0667A" w:rsidRDefault="00000000" w:rsidP="005E5957">
      <w:pPr>
        <w:tabs>
          <w:tab w:val="left" w:pos="278"/>
        </w:tabs>
        <w:ind w:left="160" w:right="3045"/>
        <w:contextualSpacing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</w:rPr>
        <w:pict w14:anchorId="45BE7EB4">
          <v:shape id="_x0000_s1031" alt="" style="position:absolute;left:0;text-align:left;margin-left:16.4pt;margin-top:13.45pt;width:566.95pt;height:.1pt;z-index:-251658752;mso-wrap-edited:f;mso-width-percent:0;mso-height-percent:0;mso-wrap-distance-left:0;mso-wrap-distance-right:0;mso-position-horizontal-relative:page;mso-width-percent:0;mso-height-percent:0" coordsize="11339,1270" path="m,l11339,e" filled="f" strokecolor="#fdc10c" strokeweight="1mm">
            <v:path arrowok="t" o:connecttype="custom" o:connectlocs="0,0;2147483646,0" o:connectangles="0,0"/>
            <w10:wrap type="topAndBottom" anchorx="page"/>
          </v:shape>
        </w:pict>
      </w:r>
    </w:p>
    <w:p w14:paraId="21C8C2C1" w14:textId="77777777" w:rsidR="00E0667A" w:rsidRPr="005E5957" w:rsidRDefault="00E0667A" w:rsidP="005E5957">
      <w:pPr>
        <w:tabs>
          <w:tab w:val="left" w:pos="278"/>
        </w:tabs>
        <w:ind w:left="160" w:right="3045"/>
        <w:contextualSpacing/>
        <w:rPr>
          <w:rFonts w:ascii="Futura Std Light" w:hAnsi="Futura Std Light"/>
          <w:sz w:val="20"/>
          <w:szCs w:val="20"/>
        </w:rPr>
      </w:pPr>
    </w:p>
    <w:p w14:paraId="7EB73D4E" w14:textId="723F52E8" w:rsidR="00745660" w:rsidRPr="005E5957" w:rsidRDefault="00B5597E" w:rsidP="005E5957">
      <w:pPr>
        <w:tabs>
          <w:tab w:val="left" w:pos="278"/>
        </w:tabs>
        <w:ind w:left="160" w:right="3045"/>
        <w:contextualSpacing/>
        <w:rPr>
          <w:rFonts w:ascii="Futura Std Light" w:hAnsi="Futura Std Light"/>
          <w:sz w:val="20"/>
          <w:szCs w:val="20"/>
        </w:rPr>
      </w:pPr>
      <w:r w:rsidRPr="005E5957">
        <w:rPr>
          <w:rFonts w:ascii="Futura Std Light" w:hAnsi="Futura Std Light"/>
          <w:sz w:val="20"/>
          <w:szCs w:val="20"/>
        </w:rPr>
        <w:t>Il materiale dovrà avere le seguenti caratteristiche:</w:t>
      </w:r>
    </w:p>
    <w:p w14:paraId="2F1AD388" w14:textId="77777777" w:rsidR="005E5957" w:rsidRPr="005E5957" w:rsidRDefault="005E5957" w:rsidP="005E5957">
      <w:pPr>
        <w:pStyle w:val="Corpotesto"/>
        <w:ind w:left="160"/>
        <w:contextualSpacing/>
        <w:rPr>
          <w:rFonts w:ascii="Futura Std Light" w:hAnsi="Futura Std Light"/>
          <w:b/>
          <w:bCs/>
          <w:sz w:val="20"/>
          <w:szCs w:val="20"/>
        </w:rPr>
      </w:pPr>
    </w:p>
    <w:p w14:paraId="1BE6BAE1" w14:textId="77777777" w:rsidR="005E5957" w:rsidRPr="005E5957" w:rsidRDefault="005E5957" w:rsidP="005E5957">
      <w:pPr>
        <w:pStyle w:val="Corpotesto"/>
        <w:ind w:left="160"/>
        <w:contextualSpacing/>
        <w:rPr>
          <w:rFonts w:ascii="Futura Std Light" w:hAnsi="Futura Std Light"/>
          <w:b/>
          <w:bCs/>
          <w:sz w:val="20"/>
          <w:szCs w:val="20"/>
        </w:rPr>
      </w:pPr>
    </w:p>
    <w:p w14:paraId="303577BF" w14:textId="3331E338" w:rsidR="006376E4" w:rsidRPr="005E5957" w:rsidRDefault="006376E4" w:rsidP="005E5957">
      <w:pPr>
        <w:pStyle w:val="Corpotesto"/>
        <w:ind w:left="160"/>
        <w:contextualSpacing/>
        <w:rPr>
          <w:rFonts w:ascii="Futura Std Medium" w:hAnsi="Futura Std Medium"/>
          <w:b/>
          <w:bCs/>
          <w:sz w:val="20"/>
          <w:szCs w:val="20"/>
        </w:rPr>
      </w:pPr>
      <w:r w:rsidRPr="005E5957">
        <w:rPr>
          <w:rFonts w:ascii="Futura Std Medium" w:hAnsi="Futura Std Medium"/>
          <w:b/>
          <w:bCs/>
          <w:sz w:val="20"/>
          <w:szCs w:val="20"/>
        </w:rPr>
        <w:t>Specifiche, Metodo di prova e Valori</w:t>
      </w:r>
    </w:p>
    <w:p w14:paraId="0E3FA7A4" w14:textId="77777777" w:rsidR="006376E4" w:rsidRPr="005E5957" w:rsidRDefault="006376E4" w:rsidP="005E5957">
      <w:pPr>
        <w:pStyle w:val="Corpotesto"/>
        <w:ind w:left="160"/>
        <w:contextualSpacing/>
        <w:rPr>
          <w:rFonts w:ascii="Futura Std Light" w:eastAsia="Arial" w:hAnsi="Futura Std Light" w:cs="Arial"/>
          <w:sz w:val="20"/>
          <w:szCs w:val="20"/>
        </w:rPr>
      </w:pPr>
    </w:p>
    <w:p w14:paraId="3B0EFC78" w14:textId="311043B6" w:rsidR="006376E4" w:rsidRPr="005E5957" w:rsidRDefault="006376E4" w:rsidP="005E5957">
      <w:pPr>
        <w:pStyle w:val="Corpotesto"/>
        <w:ind w:left="160"/>
        <w:contextualSpacing/>
        <w:rPr>
          <w:rFonts w:ascii="Futura Std Light" w:hAnsi="Futura Std Light"/>
          <w:iCs/>
          <w:sz w:val="20"/>
          <w:szCs w:val="20"/>
        </w:rPr>
      </w:pPr>
      <w:r w:rsidRPr="005E5957">
        <w:rPr>
          <w:rFonts w:ascii="Futura Std Medium" w:hAnsi="Futura Std Medium"/>
          <w:b/>
          <w:bCs/>
          <w:sz w:val="20"/>
          <w:szCs w:val="20"/>
        </w:rPr>
        <w:t>Peso specifico (ISO 1183):</w:t>
      </w:r>
      <w:r w:rsidRPr="005E5957">
        <w:rPr>
          <w:rFonts w:ascii="Futura Std Light" w:hAnsi="Futura Std Light"/>
          <w:iCs/>
          <w:sz w:val="20"/>
          <w:szCs w:val="20"/>
        </w:rPr>
        <w:t xml:space="preserve"> 1,66 g/ml</w:t>
      </w:r>
    </w:p>
    <w:p w14:paraId="4E938D66" w14:textId="03F3CBD1" w:rsidR="006376E4" w:rsidRPr="005E5957" w:rsidRDefault="006376E4" w:rsidP="005E5957">
      <w:pPr>
        <w:pStyle w:val="Corpotesto"/>
        <w:ind w:left="160"/>
        <w:contextualSpacing/>
        <w:rPr>
          <w:rFonts w:ascii="Futura Std Light" w:hAnsi="Futura Std Light"/>
          <w:b/>
          <w:bCs/>
          <w:iCs/>
          <w:sz w:val="20"/>
          <w:szCs w:val="20"/>
        </w:rPr>
      </w:pPr>
      <w:r w:rsidRPr="005E5957">
        <w:rPr>
          <w:rFonts w:ascii="Futura Std Medium" w:hAnsi="Futura Std Medium"/>
          <w:b/>
          <w:bCs/>
          <w:sz w:val="20"/>
          <w:szCs w:val="20"/>
        </w:rPr>
        <w:t xml:space="preserve">Tempo di </w:t>
      </w:r>
      <w:proofErr w:type="spellStart"/>
      <w:r w:rsidRPr="005E5957">
        <w:rPr>
          <w:rFonts w:ascii="Futura Std Medium" w:hAnsi="Futura Std Medium"/>
          <w:b/>
          <w:bCs/>
          <w:sz w:val="20"/>
          <w:szCs w:val="20"/>
        </w:rPr>
        <w:t>filmazione</w:t>
      </w:r>
      <w:proofErr w:type="spellEnd"/>
      <w:r w:rsidRPr="005E5957">
        <w:rPr>
          <w:rFonts w:ascii="Futura Std Medium" w:hAnsi="Futura Std Medium"/>
          <w:b/>
          <w:bCs/>
          <w:sz w:val="20"/>
          <w:szCs w:val="20"/>
        </w:rPr>
        <w:t xml:space="preserve"> (a +23°C 50% U.R.):</w:t>
      </w:r>
      <w:r w:rsidRPr="005E5957">
        <w:rPr>
          <w:rFonts w:ascii="Futura Std Light" w:hAnsi="Futura Std Light"/>
          <w:b/>
          <w:sz w:val="20"/>
          <w:szCs w:val="20"/>
        </w:rPr>
        <w:t xml:space="preserve"> </w:t>
      </w:r>
      <w:r w:rsidRPr="005E5957">
        <w:rPr>
          <w:rFonts w:ascii="Futura Std Light" w:hAnsi="Futura Std Light"/>
          <w:bCs/>
          <w:sz w:val="20"/>
          <w:szCs w:val="20"/>
        </w:rPr>
        <w:t>240’</w:t>
      </w:r>
    </w:p>
    <w:p w14:paraId="48F862C8" w14:textId="111DC1B4" w:rsidR="006376E4" w:rsidRDefault="006376E4" w:rsidP="005E5957">
      <w:pPr>
        <w:pStyle w:val="Corpotesto"/>
        <w:ind w:left="160"/>
        <w:contextualSpacing/>
        <w:rPr>
          <w:rFonts w:ascii="Futura Std Light" w:hAnsi="Futura Std Light"/>
          <w:sz w:val="20"/>
          <w:szCs w:val="20"/>
        </w:rPr>
      </w:pPr>
      <w:r w:rsidRPr="005E5957">
        <w:rPr>
          <w:rFonts w:ascii="Futura Std Medium" w:hAnsi="Futura Std Medium"/>
          <w:b/>
          <w:bCs/>
          <w:sz w:val="20"/>
          <w:szCs w:val="20"/>
        </w:rPr>
        <w:t>Velocità di reticolazione (a +23°C 50% U.R.):</w:t>
      </w:r>
      <w:r w:rsidRPr="005E5957">
        <w:rPr>
          <w:rFonts w:ascii="Futura Std Light" w:hAnsi="Futura Std Light"/>
          <w:iCs/>
          <w:sz w:val="20"/>
          <w:szCs w:val="20"/>
        </w:rPr>
        <w:t xml:space="preserve"> </w:t>
      </w:r>
      <w:r w:rsidRPr="005E5957">
        <w:rPr>
          <w:rFonts w:ascii="Futura Std Light" w:hAnsi="Futura Std Light"/>
          <w:sz w:val="20"/>
          <w:szCs w:val="20"/>
        </w:rPr>
        <w:t>2,5-3 mm/24hrs</w:t>
      </w:r>
    </w:p>
    <w:p w14:paraId="51DB9765" w14:textId="0C8AD015" w:rsidR="00FE2D3F" w:rsidRPr="005E5957" w:rsidRDefault="00FE2D3F" w:rsidP="005E5957">
      <w:pPr>
        <w:pStyle w:val="Corpotesto"/>
        <w:ind w:left="160"/>
        <w:contextualSpacing/>
        <w:rPr>
          <w:rFonts w:ascii="Futura Std Light" w:hAnsi="Futura Std Light"/>
          <w:iCs/>
          <w:sz w:val="20"/>
          <w:szCs w:val="20"/>
        </w:rPr>
      </w:pPr>
      <w:r>
        <w:rPr>
          <w:rFonts w:ascii="Futura Std Medium" w:hAnsi="Futura Std Medium"/>
          <w:b/>
          <w:bCs/>
          <w:sz w:val="20"/>
          <w:szCs w:val="20"/>
        </w:rPr>
        <w:t>Durezza Shore A (ISO 868):</w:t>
      </w:r>
      <w:r>
        <w:rPr>
          <w:rFonts w:ascii="Futura Std Light" w:hAnsi="Futura Std Light"/>
          <w:iCs/>
          <w:sz w:val="20"/>
          <w:szCs w:val="20"/>
        </w:rPr>
        <w:t xml:space="preserve"> 30</w:t>
      </w:r>
    </w:p>
    <w:p w14:paraId="7BF26EAA" w14:textId="1D857550" w:rsidR="006376E4" w:rsidRPr="005E5957" w:rsidRDefault="006376E4" w:rsidP="005E5957">
      <w:pPr>
        <w:pStyle w:val="Corpotesto"/>
        <w:ind w:left="160"/>
        <w:contextualSpacing/>
        <w:rPr>
          <w:rFonts w:ascii="Futura Std Light" w:hAnsi="Futura Std Light"/>
          <w:iCs/>
          <w:sz w:val="20"/>
          <w:szCs w:val="20"/>
        </w:rPr>
      </w:pPr>
      <w:r w:rsidRPr="005E5957">
        <w:rPr>
          <w:rFonts w:ascii="Futura Std Medium" w:hAnsi="Futura Std Medium"/>
          <w:b/>
          <w:bCs/>
          <w:sz w:val="20"/>
          <w:szCs w:val="20"/>
        </w:rPr>
        <w:t>Modulo al 100% di allungamento (ISO 8339):</w:t>
      </w:r>
      <w:r w:rsidRPr="005E5957">
        <w:rPr>
          <w:rFonts w:ascii="Futura Std Light" w:hAnsi="Futura Std Light"/>
          <w:iCs/>
          <w:sz w:val="20"/>
          <w:szCs w:val="20"/>
        </w:rPr>
        <w:t xml:space="preserve"> </w:t>
      </w:r>
      <w:r w:rsidRPr="005E5957">
        <w:rPr>
          <w:rFonts w:ascii="Futura Std Light" w:hAnsi="Futura Std Light"/>
          <w:sz w:val="20"/>
          <w:szCs w:val="20"/>
        </w:rPr>
        <w:t>0,47 N/mm²</w:t>
      </w:r>
    </w:p>
    <w:p w14:paraId="1E8C720F" w14:textId="6B9DC54D" w:rsidR="006376E4" w:rsidRPr="005E5957" w:rsidRDefault="006376E4" w:rsidP="005E5957">
      <w:pPr>
        <w:pStyle w:val="Corpotesto"/>
        <w:ind w:left="160"/>
        <w:contextualSpacing/>
        <w:rPr>
          <w:rFonts w:ascii="Futura Std Light" w:hAnsi="Futura Std Light"/>
          <w:iCs/>
          <w:sz w:val="20"/>
          <w:szCs w:val="20"/>
        </w:rPr>
      </w:pPr>
      <w:r w:rsidRPr="005E5957">
        <w:rPr>
          <w:rFonts w:ascii="Futura Std Medium" w:hAnsi="Futura Std Medium"/>
          <w:b/>
          <w:bCs/>
          <w:sz w:val="20"/>
          <w:szCs w:val="20"/>
        </w:rPr>
        <w:t>Allungamento a rottura (ISO 8339):</w:t>
      </w:r>
      <w:r w:rsidRPr="005E5957">
        <w:rPr>
          <w:rFonts w:ascii="Futura Std Light" w:hAnsi="Futura Std Light"/>
          <w:iCs/>
          <w:sz w:val="20"/>
          <w:szCs w:val="20"/>
        </w:rPr>
        <w:t xml:space="preserve"> </w:t>
      </w:r>
      <w:r w:rsidRPr="005E5957">
        <w:rPr>
          <w:rFonts w:ascii="Futura Std Light" w:hAnsi="Futura Std Light"/>
          <w:sz w:val="20"/>
          <w:szCs w:val="20"/>
        </w:rPr>
        <w:t>337%</w:t>
      </w:r>
    </w:p>
    <w:p w14:paraId="3D641B96" w14:textId="564DD0B0" w:rsidR="006376E4" w:rsidRPr="005E5957" w:rsidRDefault="006376E4" w:rsidP="005E5957">
      <w:pPr>
        <w:pStyle w:val="Corpotesto"/>
        <w:ind w:left="160"/>
        <w:contextualSpacing/>
        <w:rPr>
          <w:rFonts w:ascii="Futura Std Light" w:hAnsi="Futura Std Light"/>
          <w:iCs/>
          <w:sz w:val="20"/>
          <w:szCs w:val="20"/>
        </w:rPr>
      </w:pPr>
      <w:r w:rsidRPr="005E5957">
        <w:rPr>
          <w:rFonts w:ascii="Futura Std Medium" w:hAnsi="Futura Std Medium"/>
          <w:b/>
          <w:bCs/>
          <w:sz w:val="20"/>
          <w:szCs w:val="20"/>
        </w:rPr>
        <w:t>Modulo a rottura (ISO 8339):</w:t>
      </w:r>
      <w:r w:rsidRPr="005E5957">
        <w:rPr>
          <w:rFonts w:ascii="Futura Std Light" w:hAnsi="Futura Std Light"/>
          <w:iCs/>
          <w:sz w:val="20"/>
          <w:szCs w:val="20"/>
        </w:rPr>
        <w:t xml:space="preserve"> </w:t>
      </w:r>
      <w:r w:rsidRPr="005E5957">
        <w:rPr>
          <w:rFonts w:ascii="Futura Std Light" w:hAnsi="Futura Std Light"/>
          <w:sz w:val="20"/>
          <w:szCs w:val="20"/>
        </w:rPr>
        <w:t>&gt; 0,74 N/mm²</w:t>
      </w:r>
    </w:p>
    <w:p w14:paraId="08A200F9" w14:textId="7D9C13EA" w:rsidR="00316CD7" w:rsidRPr="005E5957" w:rsidRDefault="00316CD7" w:rsidP="005E5957">
      <w:pPr>
        <w:pStyle w:val="Corpotesto"/>
        <w:ind w:left="160"/>
        <w:contextualSpacing/>
        <w:rPr>
          <w:rFonts w:ascii="Futura Std Light" w:hAnsi="Futura Std Light"/>
          <w:sz w:val="20"/>
          <w:szCs w:val="20"/>
        </w:rPr>
      </w:pPr>
    </w:p>
    <w:p w14:paraId="67B4F177" w14:textId="23A04D01" w:rsidR="005E5957" w:rsidRPr="005E5957" w:rsidRDefault="005E5957" w:rsidP="005E5957">
      <w:pPr>
        <w:pStyle w:val="Corpotesto"/>
        <w:ind w:left="160"/>
        <w:contextualSpacing/>
        <w:rPr>
          <w:rFonts w:ascii="Futura Std Light" w:hAnsi="Futura Std Light"/>
          <w:sz w:val="20"/>
          <w:szCs w:val="20"/>
        </w:rPr>
      </w:pPr>
    </w:p>
    <w:p w14:paraId="4B8F6B7A" w14:textId="555DC02A" w:rsidR="00745660" w:rsidRPr="005E5957" w:rsidRDefault="00B5597E" w:rsidP="005E5957">
      <w:pPr>
        <w:pStyle w:val="Corpotesto"/>
        <w:ind w:left="160"/>
        <w:contextualSpacing/>
        <w:rPr>
          <w:rFonts w:ascii="Futura Std Light" w:hAnsi="Futura Std Light"/>
          <w:sz w:val="20"/>
          <w:szCs w:val="20"/>
        </w:rPr>
      </w:pPr>
      <w:r w:rsidRPr="005E5957">
        <w:rPr>
          <w:rFonts w:ascii="Futura Std Light" w:hAnsi="Futura Std Light"/>
          <w:sz w:val="20"/>
          <w:szCs w:val="20"/>
        </w:rPr>
        <w:t xml:space="preserve">così come Bi </w:t>
      </w:r>
      <w:proofErr w:type="spellStart"/>
      <w:r w:rsidRPr="005E5957">
        <w:rPr>
          <w:rFonts w:ascii="Futura Std Light" w:hAnsi="Futura Std Light"/>
          <w:sz w:val="20"/>
          <w:szCs w:val="20"/>
        </w:rPr>
        <w:t>Mastic</w:t>
      </w:r>
      <w:proofErr w:type="spellEnd"/>
      <w:r w:rsidRPr="005E5957">
        <w:rPr>
          <w:rFonts w:ascii="Futura Std Light" w:hAnsi="Futura Std Light"/>
          <w:sz w:val="20"/>
          <w:szCs w:val="20"/>
        </w:rPr>
        <w:t xml:space="preserve"> Volteco o prodotto con pari o superiori caratteristiche.</w:t>
      </w:r>
    </w:p>
    <w:p w14:paraId="581B07AD" w14:textId="77777777" w:rsidR="00745660" w:rsidRPr="005E5957" w:rsidRDefault="00B5597E" w:rsidP="005E5957">
      <w:pPr>
        <w:pStyle w:val="Corpotesto"/>
        <w:ind w:left="160"/>
        <w:contextualSpacing/>
        <w:rPr>
          <w:rFonts w:ascii="Futura Std Light" w:hAnsi="Futura Std Light"/>
          <w:sz w:val="20"/>
          <w:szCs w:val="20"/>
        </w:rPr>
      </w:pPr>
      <w:r w:rsidRPr="005E5957">
        <w:rPr>
          <w:rFonts w:ascii="Futura Std Light" w:hAnsi="Futura Std Light"/>
          <w:sz w:val="20"/>
          <w:szCs w:val="20"/>
        </w:rPr>
        <w:t>I dati tecnici dovranno essere supportati da certificazione di prova rilasciata da un laboratorio ufficiale accreditato e/o essere assoggettati a controllo di qualità secondo norma ISO 9001.</w:t>
      </w:r>
    </w:p>
    <w:p w14:paraId="20026851" w14:textId="77777777" w:rsidR="00745660" w:rsidRPr="005E5957" w:rsidRDefault="00B5597E" w:rsidP="005E5957">
      <w:pPr>
        <w:pStyle w:val="Corpotesto"/>
        <w:ind w:left="160"/>
        <w:contextualSpacing/>
        <w:rPr>
          <w:rFonts w:ascii="Futura Std Light" w:hAnsi="Futura Std Light"/>
          <w:sz w:val="20"/>
          <w:szCs w:val="20"/>
        </w:rPr>
      </w:pPr>
      <w:r w:rsidRPr="005E5957">
        <w:rPr>
          <w:rFonts w:ascii="Futura Std Light" w:hAnsi="Futura Std Light"/>
          <w:sz w:val="20"/>
          <w:szCs w:val="20"/>
        </w:rPr>
        <w:t xml:space="preserve">Per ulteriori dettagli sui singoli prodotti e specifiche di posa, fare riferimento alle relative schede tecniche scaricabili nella versione aggiornata sul sito internet </w:t>
      </w:r>
      <w:hyperlink r:id="rId5">
        <w:r w:rsidRPr="005E5957">
          <w:rPr>
            <w:rFonts w:ascii="Futura Std Light" w:hAnsi="Futura Std Light"/>
            <w:sz w:val="20"/>
            <w:szCs w:val="20"/>
          </w:rPr>
          <w:t>www.volteco.com.</w:t>
        </w:r>
      </w:hyperlink>
    </w:p>
    <w:p w14:paraId="1768B78E" w14:textId="77777777" w:rsidR="00745660" w:rsidRPr="005E5957" w:rsidRDefault="00745660" w:rsidP="005E5957">
      <w:pPr>
        <w:pStyle w:val="Corpotesto"/>
        <w:ind w:left="160"/>
        <w:contextualSpacing/>
        <w:rPr>
          <w:rFonts w:ascii="Futura Std Light" w:hAnsi="Futura Std Light"/>
          <w:sz w:val="20"/>
          <w:szCs w:val="20"/>
        </w:rPr>
      </w:pPr>
    </w:p>
    <w:p w14:paraId="27568B0B" w14:textId="77777777" w:rsidR="00745660" w:rsidRPr="005E5957" w:rsidRDefault="00745660" w:rsidP="005E5957">
      <w:pPr>
        <w:pStyle w:val="Corpotesto"/>
        <w:ind w:left="160"/>
        <w:contextualSpacing/>
        <w:rPr>
          <w:rFonts w:ascii="Futura Std Light" w:hAnsi="Futura Std Light"/>
          <w:sz w:val="20"/>
          <w:szCs w:val="20"/>
        </w:rPr>
      </w:pPr>
    </w:p>
    <w:p w14:paraId="3E20F146" w14:textId="77777777" w:rsidR="00745660" w:rsidRDefault="00745660" w:rsidP="005E5957">
      <w:pPr>
        <w:pStyle w:val="Corpotesto"/>
        <w:ind w:left="160"/>
        <w:contextualSpacing/>
        <w:rPr>
          <w:rFonts w:ascii="Futura Std Light" w:hAnsi="Futura Std Light"/>
          <w:sz w:val="20"/>
          <w:szCs w:val="20"/>
        </w:rPr>
      </w:pPr>
    </w:p>
    <w:p w14:paraId="49EC18FC" w14:textId="77777777" w:rsidR="00E0667A" w:rsidRDefault="00E0667A" w:rsidP="005E5957">
      <w:pPr>
        <w:pStyle w:val="Corpotesto"/>
        <w:ind w:left="160"/>
        <w:contextualSpacing/>
        <w:rPr>
          <w:rFonts w:ascii="Futura Std Light" w:hAnsi="Futura Std Light"/>
          <w:sz w:val="20"/>
          <w:szCs w:val="20"/>
        </w:rPr>
      </w:pPr>
    </w:p>
    <w:p w14:paraId="411CDA8A" w14:textId="77777777" w:rsidR="00E0667A" w:rsidRDefault="00E0667A" w:rsidP="005E5957">
      <w:pPr>
        <w:pStyle w:val="Corpotesto"/>
        <w:ind w:left="160"/>
        <w:contextualSpacing/>
        <w:rPr>
          <w:rFonts w:ascii="Futura Std Light" w:hAnsi="Futura Std Light"/>
          <w:sz w:val="20"/>
          <w:szCs w:val="20"/>
        </w:rPr>
      </w:pPr>
    </w:p>
    <w:p w14:paraId="049E701A" w14:textId="77777777" w:rsidR="00E0667A" w:rsidRDefault="00E0667A" w:rsidP="005E5957">
      <w:pPr>
        <w:pStyle w:val="Corpotesto"/>
        <w:ind w:left="160"/>
        <w:contextualSpacing/>
        <w:rPr>
          <w:rFonts w:ascii="Futura Std Light" w:hAnsi="Futura Std Light"/>
          <w:sz w:val="20"/>
          <w:szCs w:val="20"/>
        </w:rPr>
      </w:pPr>
    </w:p>
    <w:p w14:paraId="12447BBC" w14:textId="77777777" w:rsidR="00E0667A" w:rsidRDefault="00E0667A" w:rsidP="005E5957">
      <w:pPr>
        <w:pStyle w:val="Corpotesto"/>
        <w:ind w:left="160"/>
        <w:contextualSpacing/>
        <w:rPr>
          <w:rFonts w:ascii="Futura Std Light" w:hAnsi="Futura Std Light"/>
          <w:sz w:val="20"/>
          <w:szCs w:val="20"/>
        </w:rPr>
      </w:pPr>
    </w:p>
    <w:p w14:paraId="35B1139A" w14:textId="77777777" w:rsidR="00E0667A" w:rsidRDefault="00E0667A" w:rsidP="005E5957">
      <w:pPr>
        <w:pStyle w:val="Corpotesto"/>
        <w:ind w:left="160"/>
        <w:contextualSpacing/>
        <w:rPr>
          <w:rFonts w:ascii="Futura Std Light" w:hAnsi="Futura Std Light"/>
          <w:sz w:val="20"/>
          <w:szCs w:val="20"/>
        </w:rPr>
      </w:pPr>
    </w:p>
    <w:p w14:paraId="5C63B577" w14:textId="77777777" w:rsidR="00E0667A" w:rsidRDefault="00E0667A" w:rsidP="005E5957">
      <w:pPr>
        <w:pStyle w:val="Corpotesto"/>
        <w:ind w:left="160"/>
        <w:contextualSpacing/>
        <w:rPr>
          <w:rFonts w:ascii="Futura Std Light" w:hAnsi="Futura Std Light"/>
          <w:sz w:val="20"/>
          <w:szCs w:val="20"/>
        </w:rPr>
      </w:pPr>
    </w:p>
    <w:p w14:paraId="38BC8A4F" w14:textId="77777777" w:rsidR="00E0667A" w:rsidRDefault="00E0667A" w:rsidP="005E5957">
      <w:pPr>
        <w:pStyle w:val="Corpotesto"/>
        <w:ind w:left="160"/>
        <w:contextualSpacing/>
        <w:rPr>
          <w:rFonts w:ascii="Futura Std Light" w:hAnsi="Futura Std Light"/>
          <w:sz w:val="20"/>
          <w:szCs w:val="20"/>
        </w:rPr>
      </w:pPr>
    </w:p>
    <w:p w14:paraId="5237BD63" w14:textId="77777777" w:rsidR="00E0667A" w:rsidRDefault="00E0667A" w:rsidP="005E5957">
      <w:pPr>
        <w:pStyle w:val="Corpotesto"/>
        <w:ind w:left="160"/>
        <w:contextualSpacing/>
        <w:rPr>
          <w:rFonts w:ascii="Futura Std Light" w:hAnsi="Futura Std Light"/>
          <w:sz w:val="20"/>
          <w:szCs w:val="20"/>
        </w:rPr>
      </w:pPr>
    </w:p>
    <w:p w14:paraId="4B633BC3" w14:textId="77777777" w:rsidR="00E0667A" w:rsidRPr="005E5957" w:rsidRDefault="00E0667A" w:rsidP="005E5957">
      <w:pPr>
        <w:pStyle w:val="Corpotesto"/>
        <w:ind w:left="160"/>
        <w:contextualSpacing/>
        <w:rPr>
          <w:rFonts w:ascii="Futura Std Light" w:hAnsi="Futura Std Light"/>
          <w:sz w:val="20"/>
          <w:szCs w:val="20"/>
        </w:rPr>
      </w:pPr>
    </w:p>
    <w:p w14:paraId="10D4E0D3" w14:textId="77777777" w:rsidR="00745660" w:rsidRPr="005E5957" w:rsidRDefault="00745660" w:rsidP="005E5957">
      <w:pPr>
        <w:pStyle w:val="Corpotesto"/>
        <w:ind w:left="160"/>
        <w:contextualSpacing/>
        <w:rPr>
          <w:rFonts w:ascii="Futura Std Light" w:hAnsi="Futura Std Light"/>
          <w:sz w:val="20"/>
          <w:szCs w:val="20"/>
        </w:rPr>
      </w:pPr>
    </w:p>
    <w:p w14:paraId="51C1C2B0" w14:textId="77777777" w:rsidR="00745660" w:rsidRPr="005E5957" w:rsidRDefault="00745660" w:rsidP="005E5957">
      <w:pPr>
        <w:pStyle w:val="Corpotesto"/>
        <w:ind w:left="160"/>
        <w:contextualSpacing/>
        <w:rPr>
          <w:rFonts w:ascii="Futura Std Light" w:hAnsi="Futura Std Light"/>
          <w:sz w:val="20"/>
          <w:szCs w:val="20"/>
        </w:rPr>
      </w:pPr>
    </w:p>
    <w:p w14:paraId="1156B115" w14:textId="77777777" w:rsidR="00745660" w:rsidRPr="005E5957" w:rsidRDefault="00745660" w:rsidP="005E5957">
      <w:pPr>
        <w:pStyle w:val="Corpotesto"/>
        <w:ind w:left="160"/>
        <w:contextualSpacing/>
        <w:rPr>
          <w:rFonts w:ascii="Futura Std Light" w:hAnsi="Futura Std Light"/>
          <w:sz w:val="20"/>
          <w:szCs w:val="20"/>
        </w:rPr>
      </w:pPr>
    </w:p>
    <w:p w14:paraId="45D42F9F" w14:textId="77777777" w:rsidR="00745660" w:rsidRPr="005E5957" w:rsidRDefault="00745660" w:rsidP="005E5957">
      <w:pPr>
        <w:pStyle w:val="Corpotesto"/>
        <w:ind w:left="160"/>
        <w:contextualSpacing/>
        <w:rPr>
          <w:rFonts w:ascii="Futura Std Light" w:hAnsi="Futura Std Light"/>
          <w:sz w:val="20"/>
          <w:szCs w:val="20"/>
        </w:rPr>
      </w:pPr>
    </w:p>
    <w:p w14:paraId="79BA3AF7" w14:textId="77777777" w:rsidR="00745660" w:rsidRPr="005E5957" w:rsidRDefault="00745660" w:rsidP="005E5957">
      <w:pPr>
        <w:pStyle w:val="Corpotesto"/>
        <w:ind w:left="160"/>
        <w:contextualSpacing/>
        <w:rPr>
          <w:rFonts w:ascii="Futura Std Light" w:hAnsi="Futura Std Light"/>
          <w:sz w:val="20"/>
          <w:szCs w:val="20"/>
        </w:rPr>
      </w:pPr>
    </w:p>
    <w:p w14:paraId="442624DB" w14:textId="39CCEB2A" w:rsidR="00745660" w:rsidRPr="005E5957" w:rsidRDefault="00E0667A" w:rsidP="00E0667A">
      <w:pPr>
        <w:spacing w:before="1"/>
        <w:ind w:left="142"/>
        <w:rPr>
          <w:rFonts w:ascii="Futura Std Light" w:hAnsi="Futura Std Light"/>
          <w:sz w:val="20"/>
          <w:szCs w:val="20"/>
        </w:rPr>
      </w:pPr>
      <w:r w:rsidRPr="005E5957">
        <w:rPr>
          <w:rFonts w:ascii="Futura Std Light" w:hAnsi="Futura Std Light"/>
          <w:sz w:val="16"/>
          <w:szCs w:val="16"/>
        </w:rPr>
        <w:t>IT</w:t>
      </w:r>
      <w:r w:rsidRPr="005E5957">
        <w:rPr>
          <w:rFonts w:ascii="Futura Std Light" w:hAnsi="Futura Std Light"/>
          <w:spacing w:val="-6"/>
          <w:sz w:val="16"/>
          <w:szCs w:val="16"/>
        </w:rPr>
        <w:t xml:space="preserve"> </w:t>
      </w:r>
      <w:r w:rsidRPr="005E5957">
        <w:rPr>
          <w:rFonts w:ascii="Futura Std Light" w:hAnsi="Futura Std Light"/>
          <w:sz w:val="16"/>
          <w:szCs w:val="16"/>
        </w:rPr>
        <w:t>Voce</w:t>
      </w:r>
      <w:r w:rsidRPr="005E5957">
        <w:rPr>
          <w:rFonts w:ascii="Futura Std Light" w:hAnsi="Futura Std Light"/>
          <w:spacing w:val="-5"/>
          <w:sz w:val="16"/>
          <w:szCs w:val="16"/>
        </w:rPr>
        <w:t xml:space="preserve"> </w:t>
      </w:r>
      <w:r w:rsidRPr="005E5957">
        <w:rPr>
          <w:rFonts w:ascii="Futura Std Light" w:hAnsi="Futura Std Light"/>
          <w:sz w:val="16"/>
          <w:szCs w:val="16"/>
        </w:rPr>
        <w:t>di</w:t>
      </w:r>
      <w:r w:rsidRPr="005E5957">
        <w:rPr>
          <w:rFonts w:ascii="Futura Std Light" w:hAnsi="Futura Std Light"/>
          <w:spacing w:val="-5"/>
          <w:sz w:val="16"/>
          <w:szCs w:val="16"/>
        </w:rPr>
        <w:t xml:space="preserve"> </w:t>
      </w:r>
      <w:r w:rsidRPr="005E5957">
        <w:rPr>
          <w:rFonts w:ascii="Futura Std Light" w:hAnsi="Futura Std Light"/>
          <w:sz w:val="16"/>
          <w:szCs w:val="16"/>
        </w:rPr>
        <w:t>Capitolato</w:t>
      </w:r>
      <w:r w:rsidRPr="005E5957">
        <w:rPr>
          <w:rFonts w:ascii="Futura Std Light" w:hAnsi="Futura Std Light"/>
          <w:spacing w:val="-5"/>
          <w:sz w:val="16"/>
          <w:szCs w:val="16"/>
        </w:rPr>
        <w:t xml:space="preserve"> </w:t>
      </w:r>
      <w:r w:rsidRPr="005E5957">
        <w:rPr>
          <w:rFonts w:ascii="Futura Std Light" w:hAnsi="Futura Std Light"/>
          <w:sz w:val="16"/>
          <w:szCs w:val="16"/>
        </w:rPr>
        <w:t>n.</w:t>
      </w:r>
      <w:r w:rsidRPr="005E5957">
        <w:rPr>
          <w:rFonts w:ascii="Futura Std Light" w:hAnsi="Futura Std Light"/>
          <w:spacing w:val="-5"/>
          <w:sz w:val="16"/>
          <w:szCs w:val="16"/>
        </w:rPr>
        <w:t xml:space="preserve"> </w:t>
      </w:r>
      <w:r w:rsidRPr="005E5957">
        <w:rPr>
          <w:rFonts w:ascii="Futura Std Light" w:hAnsi="Futura Std Light"/>
          <w:sz w:val="16"/>
          <w:szCs w:val="16"/>
        </w:rPr>
        <w:t>RB11</w:t>
      </w:r>
      <w:r w:rsidRPr="005E5957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5E5957">
        <w:rPr>
          <w:rFonts w:ascii="Futura Std Light" w:hAnsi="Futura Std Light"/>
          <w:sz w:val="16"/>
          <w:szCs w:val="16"/>
        </w:rPr>
        <w:t>|</w:t>
      </w:r>
      <w:r w:rsidRPr="005E5957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5E5957">
        <w:rPr>
          <w:rFonts w:ascii="Futura Std Light" w:hAnsi="Futura Std Light"/>
          <w:sz w:val="16"/>
          <w:szCs w:val="16"/>
        </w:rPr>
        <w:t>CP</w:t>
      </w:r>
      <w:r w:rsidRPr="005E5957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5E5957">
        <w:rPr>
          <w:rFonts w:ascii="Futura Std Light" w:hAnsi="Futura Std Light"/>
          <w:sz w:val="16"/>
          <w:szCs w:val="16"/>
        </w:rPr>
        <w:t>|</w:t>
      </w:r>
      <w:r w:rsidRPr="005E5957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5E5957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2</w:t>
      </w:r>
      <w:r w:rsidRPr="005E5957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5E5957">
        <w:rPr>
          <w:rFonts w:ascii="Futura Std Light" w:hAnsi="Futura Std Light"/>
          <w:sz w:val="16"/>
          <w:szCs w:val="16"/>
        </w:rPr>
        <w:t>|</w:t>
      </w:r>
      <w:r w:rsidRPr="005E5957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5E5957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1</w:t>
      </w:r>
      <w:r w:rsidRPr="005E5957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5E5957">
        <w:rPr>
          <w:rFonts w:ascii="Futura Std Light" w:hAnsi="Futura Std Light"/>
          <w:sz w:val="16"/>
          <w:szCs w:val="16"/>
        </w:rPr>
        <w:t>|</w:t>
      </w:r>
      <w:r w:rsidRPr="005E5957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5E5957">
        <w:rPr>
          <w:rFonts w:ascii="Futura Std Light" w:hAnsi="Futura Std Light"/>
          <w:sz w:val="16"/>
          <w:szCs w:val="16"/>
        </w:rPr>
        <w:t>W</w:t>
      </w:r>
      <w:r w:rsidRPr="005E5957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5E5957">
        <w:rPr>
          <w:rFonts w:ascii="Futura Std Light" w:hAnsi="Futura Std Light"/>
          <w:sz w:val="16"/>
          <w:szCs w:val="16"/>
        </w:rPr>
        <w:t>|</w:t>
      </w:r>
      <w:r w:rsidRPr="005E5957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5E5957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7</w:t>
      </w:r>
      <w:r w:rsidRPr="005E5957">
        <w:rPr>
          <w:rFonts w:ascii="Futura Std Light" w:hAnsi="Futura Std Light"/>
          <w:sz w:val="16"/>
          <w:szCs w:val="16"/>
        </w:rPr>
        <w:t>/2</w:t>
      </w:r>
      <w:r>
        <w:rPr>
          <w:rFonts w:ascii="Futura Std Light" w:hAnsi="Futura Std Light"/>
          <w:sz w:val="16"/>
          <w:szCs w:val="16"/>
        </w:rPr>
        <w:t>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17469BB9" wp14:editId="0AD0D935">
            <wp:extent cx="1666875" cy="481734"/>
            <wp:effectExtent l="0" t="0" r="0" b="0"/>
            <wp:docPr id="127657640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5660" w:rsidRPr="005E5957" w:rsidSect="00E0667A">
      <w:type w:val="continuous"/>
      <w:pgSz w:w="11910" w:h="16840"/>
      <w:pgMar w:top="1418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A43ED"/>
    <w:multiLevelType w:val="hybridMultilevel"/>
    <w:tmpl w:val="56C67FB4"/>
    <w:lvl w:ilvl="0" w:tplc="9544E3A2">
      <w:numFmt w:val="bullet"/>
      <w:lvlText w:val="•"/>
      <w:lvlJc w:val="left"/>
      <w:pPr>
        <w:ind w:left="160" w:hanging="128"/>
      </w:pPr>
      <w:rPr>
        <w:rFonts w:ascii="Arial MT" w:eastAsia="Arial MT" w:hAnsi="Arial MT" w:cs="Arial MT" w:hint="default"/>
        <w:w w:val="114"/>
        <w:sz w:val="18"/>
        <w:szCs w:val="18"/>
        <w:lang w:val="it-IT" w:eastAsia="en-US" w:bidi="ar-SA"/>
      </w:rPr>
    </w:lvl>
    <w:lvl w:ilvl="1" w:tplc="512C64A8">
      <w:numFmt w:val="bullet"/>
      <w:lvlText w:val="•"/>
      <w:lvlJc w:val="left"/>
      <w:pPr>
        <w:ind w:left="1298" w:hanging="128"/>
      </w:pPr>
      <w:rPr>
        <w:rFonts w:hint="default"/>
        <w:lang w:val="it-IT" w:eastAsia="en-US" w:bidi="ar-SA"/>
      </w:rPr>
    </w:lvl>
    <w:lvl w:ilvl="2" w:tplc="E54C41DE">
      <w:numFmt w:val="bullet"/>
      <w:lvlText w:val="•"/>
      <w:lvlJc w:val="left"/>
      <w:pPr>
        <w:ind w:left="2437" w:hanging="128"/>
      </w:pPr>
      <w:rPr>
        <w:rFonts w:hint="default"/>
        <w:lang w:val="it-IT" w:eastAsia="en-US" w:bidi="ar-SA"/>
      </w:rPr>
    </w:lvl>
    <w:lvl w:ilvl="3" w:tplc="49B2834E">
      <w:numFmt w:val="bullet"/>
      <w:lvlText w:val="•"/>
      <w:lvlJc w:val="left"/>
      <w:pPr>
        <w:ind w:left="3575" w:hanging="128"/>
      </w:pPr>
      <w:rPr>
        <w:rFonts w:hint="default"/>
        <w:lang w:val="it-IT" w:eastAsia="en-US" w:bidi="ar-SA"/>
      </w:rPr>
    </w:lvl>
    <w:lvl w:ilvl="4" w:tplc="C6B6ED16">
      <w:numFmt w:val="bullet"/>
      <w:lvlText w:val="•"/>
      <w:lvlJc w:val="left"/>
      <w:pPr>
        <w:ind w:left="4714" w:hanging="128"/>
      </w:pPr>
      <w:rPr>
        <w:rFonts w:hint="default"/>
        <w:lang w:val="it-IT" w:eastAsia="en-US" w:bidi="ar-SA"/>
      </w:rPr>
    </w:lvl>
    <w:lvl w:ilvl="5" w:tplc="12AEF200">
      <w:numFmt w:val="bullet"/>
      <w:lvlText w:val="•"/>
      <w:lvlJc w:val="left"/>
      <w:pPr>
        <w:ind w:left="5852" w:hanging="128"/>
      </w:pPr>
      <w:rPr>
        <w:rFonts w:hint="default"/>
        <w:lang w:val="it-IT" w:eastAsia="en-US" w:bidi="ar-SA"/>
      </w:rPr>
    </w:lvl>
    <w:lvl w:ilvl="6" w:tplc="AEFA2AF8">
      <w:numFmt w:val="bullet"/>
      <w:lvlText w:val="•"/>
      <w:lvlJc w:val="left"/>
      <w:pPr>
        <w:ind w:left="6991" w:hanging="128"/>
      </w:pPr>
      <w:rPr>
        <w:rFonts w:hint="default"/>
        <w:lang w:val="it-IT" w:eastAsia="en-US" w:bidi="ar-SA"/>
      </w:rPr>
    </w:lvl>
    <w:lvl w:ilvl="7" w:tplc="E488B796">
      <w:numFmt w:val="bullet"/>
      <w:lvlText w:val="•"/>
      <w:lvlJc w:val="left"/>
      <w:pPr>
        <w:ind w:left="8129" w:hanging="128"/>
      </w:pPr>
      <w:rPr>
        <w:rFonts w:hint="default"/>
        <w:lang w:val="it-IT" w:eastAsia="en-US" w:bidi="ar-SA"/>
      </w:rPr>
    </w:lvl>
    <w:lvl w:ilvl="8" w:tplc="7FFEA0C6">
      <w:numFmt w:val="bullet"/>
      <w:lvlText w:val="•"/>
      <w:lvlJc w:val="left"/>
      <w:pPr>
        <w:ind w:left="9268" w:hanging="128"/>
      </w:pPr>
      <w:rPr>
        <w:rFonts w:hint="default"/>
        <w:lang w:val="it-IT" w:eastAsia="en-US" w:bidi="ar-SA"/>
      </w:rPr>
    </w:lvl>
  </w:abstractNum>
  <w:num w:numId="1" w16cid:durableId="1892839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5660"/>
    <w:rsid w:val="000E5D16"/>
    <w:rsid w:val="001F1CB7"/>
    <w:rsid w:val="002C38E8"/>
    <w:rsid w:val="00316CD7"/>
    <w:rsid w:val="003B4FF6"/>
    <w:rsid w:val="004914AB"/>
    <w:rsid w:val="005E5957"/>
    <w:rsid w:val="006376E4"/>
    <w:rsid w:val="00642F57"/>
    <w:rsid w:val="00745660"/>
    <w:rsid w:val="008B1EF8"/>
    <w:rsid w:val="00B5597E"/>
    <w:rsid w:val="00C10BBF"/>
    <w:rsid w:val="00D61A0C"/>
    <w:rsid w:val="00E0667A"/>
    <w:rsid w:val="00EF719F"/>
    <w:rsid w:val="00FE2D3F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269F51B"/>
  <w15:docId w15:val="{66AD7CCB-6337-8A49-AE96-8F886E18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18"/>
      <w:ind w:left="277" w:hanging="118"/>
    </w:pPr>
  </w:style>
  <w:style w:type="paragraph" w:customStyle="1" w:styleId="TableParagraph">
    <w:name w:val="Table Paragraph"/>
    <w:basedOn w:val="Normale"/>
    <w:uiPriority w:val="1"/>
    <w:qFormat/>
    <w:pPr>
      <w:spacing w:before="26"/>
      <w:ind w:left="2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8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voltec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11</cp:revision>
  <dcterms:created xsi:type="dcterms:W3CDTF">2022-02-16T13:07:00Z</dcterms:created>
  <dcterms:modified xsi:type="dcterms:W3CDTF">2026-07-09T13:51:00Z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LastSaved">
    <vt:filetime>2022-02-16T00:00:00Z</vt:filetime>
  </property>
</Properties>
</file>