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8876" w14:textId="249D88A6" w:rsidR="00152E89" w:rsidRDefault="00152E89" w:rsidP="00152E89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P</w:t>
      </w:r>
      <w:r w:rsidRPr="00A00149">
        <w:rPr>
          <w:rFonts w:ascii="Futura Std Medium" w:hAnsi="Futura Std Medium"/>
          <w:b/>
          <w:bCs/>
          <w:sz w:val="48"/>
          <w:szCs w:val="48"/>
        </w:rPr>
        <w:t>A</w:t>
      </w:r>
      <w:r>
        <w:rPr>
          <w:rFonts w:ascii="Futura Std Medium" w:hAnsi="Futura Std Medium"/>
          <w:b/>
          <w:bCs/>
          <w:sz w:val="48"/>
          <w:szCs w:val="48"/>
        </w:rPr>
        <w:t>INT PROTECTION</w:t>
      </w:r>
    </w:p>
    <w:p w14:paraId="16028F56" w14:textId="77777777" w:rsidR="007508AF" w:rsidRPr="007508AF" w:rsidRDefault="007508AF" w:rsidP="00F74C33">
      <w:pPr>
        <w:pStyle w:val="Corpotesto"/>
        <w:ind w:left="160" w:right="493"/>
        <w:jc w:val="both"/>
        <w:rPr>
          <w:rFonts w:ascii="Futura Std Light" w:hAnsi="Futura Std Light"/>
          <w:sz w:val="20"/>
          <w:szCs w:val="20"/>
        </w:rPr>
      </w:pPr>
    </w:p>
    <w:p w14:paraId="07A51418" w14:textId="4E2C5696" w:rsidR="00A54194" w:rsidRPr="007508AF" w:rsidRDefault="00530E4C" w:rsidP="00F74C33">
      <w:pPr>
        <w:pStyle w:val="Corpotesto"/>
        <w:ind w:left="160" w:right="493"/>
        <w:jc w:val="both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>Fornitura</w:t>
      </w:r>
      <w:r w:rsidRPr="007508AF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e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posa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di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pittura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protettiva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a</w:t>
      </w:r>
      <w:r w:rsidRPr="007508AF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base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di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resine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acriliche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in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emulsione</w:t>
      </w:r>
      <w:r w:rsidRPr="007508AF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acquosa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dotata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di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un’ottima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impermeabilità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all’acqua</w:t>
      </w:r>
      <w:r w:rsidRPr="007508AF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ed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agli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agenti</w:t>
      </w:r>
      <w:r w:rsidRPr="007508AF">
        <w:rPr>
          <w:rFonts w:ascii="Futura Std Light" w:hAnsi="Futura Std Light"/>
          <w:spacing w:val="-4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 xml:space="preserve">aggressivi presenti nell’atmosfera, di buona traspirabilità al vapore ed efficace azione </w:t>
      </w:r>
      <w:proofErr w:type="spellStart"/>
      <w:r w:rsidRPr="007508AF">
        <w:rPr>
          <w:rFonts w:ascii="Futura Std Light" w:hAnsi="Futura Std Light"/>
          <w:sz w:val="20"/>
          <w:szCs w:val="20"/>
        </w:rPr>
        <w:t>anticarbonatante</w:t>
      </w:r>
      <w:proofErr w:type="spellEnd"/>
      <w:r w:rsidRPr="007508AF">
        <w:rPr>
          <w:rFonts w:ascii="Futura Std Light" w:hAnsi="Futura Std Light"/>
          <w:sz w:val="20"/>
          <w:szCs w:val="20"/>
        </w:rPr>
        <w:t xml:space="preserve"> mirata a neutralizzare fenomeni di</w:t>
      </w:r>
      <w:r w:rsidRPr="007508AF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corrosione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delle</w:t>
      </w:r>
      <w:r w:rsidRPr="007508AF">
        <w:rPr>
          <w:rFonts w:ascii="Futura Std Light" w:hAnsi="Futura Std Light"/>
          <w:spacing w:val="-3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armature.</w:t>
      </w:r>
    </w:p>
    <w:p w14:paraId="630092E4" w14:textId="77777777" w:rsidR="00A54194" w:rsidRPr="007508AF" w:rsidRDefault="00530E4C" w:rsidP="00F74C33">
      <w:pPr>
        <w:pStyle w:val="Corpotesto"/>
        <w:ind w:left="160" w:right="493"/>
        <w:jc w:val="both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 xml:space="preserve">La pittura dovrà essere applicata in doppia mano con uno spessore di almeno 250-300 </w:t>
      </w:r>
      <w:proofErr w:type="spellStart"/>
      <w:r w:rsidRPr="007508AF">
        <w:rPr>
          <w:rFonts w:ascii="Futura Std Light" w:hAnsi="Futura Std Light"/>
          <w:sz w:val="20"/>
          <w:szCs w:val="20"/>
        </w:rPr>
        <w:t>microns</w:t>
      </w:r>
      <w:proofErr w:type="spellEnd"/>
      <w:r w:rsidRPr="007508AF">
        <w:rPr>
          <w:rFonts w:ascii="Futura Std Light" w:hAnsi="Futura Std Light"/>
          <w:sz w:val="20"/>
          <w:szCs w:val="20"/>
        </w:rPr>
        <w:t xml:space="preserve"> in funzione della rugosità del supporto.</w:t>
      </w:r>
    </w:p>
    <w:p w14:paraId="28101B2F" w14:textId="77777777" w:rsidR="00A54194" w:rsidRPr="007508AF" w:rsidRDefault="00A54194" w:rsidP="00F74C33">
      <w:pPr>
        <w:pStyle w:val="Corpotesto"/>
        <w:ind w:left="142" w:right="493"/>
        <w:rPr>
          <w:rFonts w:ascii="Futura Std Light" w:hAnsi="Futura Std Light"/>
          <w:sz w:val="20"/>
          <w:szCs w:val="20"/>
        </w:rPr>
      </w:pPr>
    </w:p>
    <w:p w14:paraId="0CEF9233" w14:textId="5A232C6D" w:rsidR="00A54194" w:rsidRPr="007508AF" w:rsidRDefault="00310358" w:rsidP="00F74C33">
      <w:pPr>
        <w:pStyle w:val="Corpotesto"/>
        <w:ind w:left="160" w:right="493"/>
        <w:jc w:val="both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 xml:space="preserve">Il </w:t>
      </w:r>
      <w:r w:rsidR="00530E4C" w:rsidRPr="007508AF">
        <w:rPr>
          <w:rFonts w:ascii="Futura Std Light" w:hAnsi="Futura Std Light"/>
          <w:sz w:val="20"/>
          <w:szCs w:val="20"/>
        </w:rPr>
        <w:t>prodotto dovrà essere impiegato per:</w:t>
      </w:r>
    </w:p>
    <w:p w14:paraId="5DC863E0" w14:textId="77777777" w:rsidR="00A54194" w:rsidRPr="007508AF" w:rsidRDefault="00530E4C" w:rsidP="00F74C33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277" w:right="493" w:hanging="118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 xml:space="preserve">Protezione impermeabile di intonaci a base di leganti idraulici anche </w:t>
      </w:r>
      <w:proofErr w:type="spellStart"/>
      <w:r w:rsidRPr="007508AF">
        <w:rPr>
          <w:rFonts w:ascii="Futura Std Light" w:hAnsi="Futura Std Light"/>
          <w:sz w:val="20"/>
          <w:szCs w:val="20"/>
        </w:rPr>
        <w:t>microfessurati</w:t>
      </w:r>
      <w:proofErr w:type="spellEnd"/>
    </w:p>
    <w:p w14:paraId="6BAC6ECD" w14:textId="77777777" w:rsidR="00A54194" w:rsidRPr="007508AF" w:rsidRDefault="00530E4C" w:rsidP="00F74C33">
      <w:pPr>
        <w:pStyle w:val="Paragrafoelenco"/>
        <w:numPr>
          <w:ilvl w:val="0"/>
          <w:numId w:val="1"/>
        </w:numPr>
        <w:tabs>
          <w:tab w:val="left" w:pos="295"/>
        </w:tabs>
        <w:spacing w:before="0"/>
        <w:ind w:right="493" w:firstLine="0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>Protezione impermeabile</w:t>
      </w:r>
      <w:r w:rsidRPr="007508AF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 xml:space="preserve">e </w:t>
      </w:r>
      <w:proofErr w:type="spellStart"/>
      <w:r w:rsidRPr="007508AF">
        <w:rPr>
          <w:rFonts w:ascii="Futura Std Light" w:hAnsi="Futura Std Light"/>
          <w:sz w:val="20"/>
          <w:szCs w:val="20"/>
        </w:rPr>
        <w:t>anticarbonante</w:t>
      </w:r>
      <w:proofErr w:type="spellEnd"/>
      <w:r w:rsidRPr="007508AF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di</w:t>
      </w:r>
      <w:r w:rsidRPr="007508AF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strutture in</w:t>
      </w:r>
      <w:r w:rsidRPr="007508AF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calcestruzzo armato</w:t>
      </w:r>
      <w:r w:rsidRPr="007508AF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anche</w:t>
      </w:r>
      <w:r w:rsidRPr="007508AF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soggette a</w:t>
      </w:r>
      <w:r w:rsidRPr="007508AF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piccole deformazioni</w:t>
      </w:r>
      <w:r w:rsidRPr="007508AF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quali</w:t>
      </w:r>
      <w:r w:rsidRPr="007508AF">
        <w:rPr>
          <w:rFonts w:ascii="Futura Std Light" w:hAnsi="Futura Std Light"/>
          <w:spacing w:val="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pareti, parapetti,</w:t>
      </w:r>
      <w:r w:rsidRPr="007508AF">
        <w:rPr>
          <w:rFonts w:ascii="Futura Std Light" w:hAnsi="Futura Std Light"/>
          <w:spacing w:val="-4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frontalini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di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balconi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e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strutture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in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calcestruzzo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in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genere,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gettate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in</w:t>
      </w:r>
      <w:r w:rsidRPr="007508AF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opera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o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prefabbricate</w:t>
      </w:r>
    </w:p>
    <w:p w14:paraId="512393ED" w14:textId="77777777" w:rsidR="00A54194" w:rsidRPr="007508AF" w:rsidRDefault="00530E4C" w:rsidP="007508AF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277" w:hanging="118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>Protezione impermeabile di sistemi termoisolanti</w:t>
      </w:r>
    </w:p>
    <w:p w14:paraId="5CEEC2D6" w14:textId="77777777" w:rsidR="00A54194" w:rsidRPr="007508AF" w:rsidRDefault="00530E4C" w:rsidP="007508AF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277" w:hanging="118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>Rivestimento</w:t>
      </w:r>
      <w:r w:rsidRPr="007508AF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protettivo</w:t>
      </w:r>
      <w:r w:rsidRPr="007508AF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e</w:t>
      </w:r>
      <w:r w:rsidRPr="007508AF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decorativo</w:t>
      </w:r>
      <w:r w:rsidRPr="007508AF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su</w:t>
      </w:r>
      <w:r w:rsidRPr="007508AF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Cp1,</w:t>
      </w:r>
      <w:r w:rsidRPr="007508AF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Cp0</w:t>
      </w:r>
      <w:r w:rsidRPr="007508AF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e</w:t>
      </w:r>
      <w:r w:rsidRPr="007508AF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malte</w:t>
      </w:r>
      <w:r w:rsidRPr="007508AF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da</w:t>
      </w:r>
      <w:r w:rsidRPr="007508AF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ripristino</w:t>
      </w:r>
      <w:r w:rsidRPr="007508AF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in</w:t>
      </w:r>
      <w:r w:rsidRPr="007508AF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genere</w:t>
      </w:r>
    </w:p>
    <w:p w14:paraId="4EB5807B" w14:textId="77777777" w:rsidR="00A54194" w:rsidRDefault="00A54194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D575F8" w14:textId="690D6257" w:rsidR="00152E89" w:rsidRDefault="00000000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4EAF401F">
          <v:shape id="_x0000_s1031" alt="" style="position:absolute;left:0;text-align:left;margin-left:17.9pt;margin-top:15.7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0FDF9A86" w14:textId="77777777" w:rsidR="00152E89" w:rsidRPr="007508AF" w:rsidRDefault="00152E89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40EC860" w14:textId="77777777" w:rsidR="00A54194" w:rsidRPr="007508AF" w:rsidRDefault="00530E4C" w:rsidP="007508AF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6629CE9C" w14:textId="48010813" w:rsidR="00A54194" w:rsidRPr="007508AF" w:rsidRDefault="00530E4C" w:rsidP="007508AF">
      <w:pPr>
        <w:pStyle w:val="Corpotesto"/>
        <w:ind w:left="160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>Certificazione CE secondo Norma UNI EN 1504-2:2005</w:t>
      </w:r>
    </w:p>
    <w:p w14:paraId="6A9F8C5B" w14:textId="06FC3BD4" w:rsidR="003538BC" w:rsidRPr="007508AF" w:rsidRDefault="003538BC" w:rsidP="007508AF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158FDEF4" w14:textId="77777777" w:rsidR="007508AF" w:rsidRPr="007508AF" w:rsidRDefault="007508AF" w:rsidP="007508AF">
      <w:pPr>
        <w:pStyle w:val="Corpotesto"/>
        <w:ind w:left="160"/>
        <w:rPr>
          <w:rFonts w:ascii="Futura Std Light" w:hAnsi="Futura Std Light"/>
          <w:sz w:val="20"/>
          <w:szCs w:val="20"/>
        </w:rPr>
      </w:pPr>
    </w:p>
    <w:p w14:paraId="78D9D91C" w14:textId="77777777" w:rsidR="00994473" w:rsidRPr="007508AF" w:rsidRDefault="00994473" w:rsidP="007508AF">
      <w:pPr>
        <w:pStyle w:val="Corpotesto"/>
        <w:ind w:left="160" w:right="6314"/>
        <w:rPr>
          <w:rFonts w:ascii="Futura Std Medium" w:hAnsi="Futura Std Medium"/>
          <w:b/>
          <w:bCs/>
          <w:sz w:val="20"/>
          <w:szCs w:val="20"/>
        </w:rPr>
      </w:pPr>
      <w:r w:rsidRPr="007508AF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</w:p>
    <w:p w14:paraId="586AFEE8" w14:textId="390307D9" w:rsidR="00994473" w:rsidRPr="007508AF" w:rsidRDefault="00994473" w:rsidP="007508AF">
      <w:pPr>
        <w:pStyle w:val="Corpotesto"/>
        <w:ind w:left="160" w:right="6314"/>
        <w:rPr>
          <w:rFonts w:ascii="Futura Std Light" w:hAnsi="Futura Std Light"/>
          <w:b/>
          <w:bCs/>
          <w:sz w:val="20"/>
          <w:szCs w:val="20"/>
        </w:rPr>
      </w:pPr>
    </w:p>
    <w:p w14:paraId="001BFEBC" w14:textId="76C0404D" w:rsidR="00994473" w:rsidRPr="007508AF" w:rsidRDefault="00994473" w:rsidP="007508AF">
      <w:pPr>
        <w:pStyle w:val="Corpotesto"/>
        <w:ind w:left="160" w:right="493"/>
        <w:rPr>
          <w:rFonts w:ascii="Futura Std Light" w:hAnsi="Futura Std Light"/>
          <w:b/>
          <w:bCs/>
          <w:sz w:val="20"/>
          <w:szCs w:val="20"/>
        </w:rPr>
      </w:pPr>
      <w:r w:rsidRPr="007508AF">
        <w:rPr>
          <w:rFonts w:ascii="Futura Std Medium" w:hAnsi="Futura Std Medium"/>
          <w:b/>
          <w:bCs/>
          <w:sz w:val="20"/>
          <w:szCs w:val="20"/>
        </w:rPr>
        <w:t>Adesione al supporto (UNI EN 1542):</w:t>
      </w:r>
      <w:r w:rsidRPr="007508AF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3,11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proofErr w:type="spellStart"/>
      <w:r w:rsidRPr="007508AF">
        <w:rPr>
          <w:rFonts w:ascii="Futura Std Light" w:hAnsi="Futura Std Light"/>
          <w:sz w:val="20"/>
          <w:szCs w:val="20"/>
        </w:rPr>
        <w:t>MPa</w:t>
      </w:r>
      <w:proofErr w:type="spellEnd"/>
    </w:p>
    <w:p w14:paraId="2215D50A" w14:textId="2BFCC048" w:rsidR="00994473" w:rsidRPr="007508AF" w:rsidRDefault="00994473" w:rsidP="007508AF">
      <w:pPr>
        <w:pStyle w:val="Corpotesto"/>
        <w:ind w:left="160" w:right="351"/>
        <w:rPr>
          <w:rFonts w:ascii="Futura Std Light" w:hAnsi="Futura Std Light"/>
          <w:b/>
          <w:bCs/>
          <w:sz w:val="20"/>
          <w:szCs w:val="20"/>
        </w:rPr>
      </w:pPr>
      <w:r w:rsidRPr="007508AF">
        <w:rPr>
          <w:rFonts w:ascii="Futura Std Medium" w:hAnsi="Futura Std Medium"/>
          <w:b/>
          <w:bCs/>
          <w:sz w:val="20"/>
          <w:szCs w:val="20"/>
        </w:rPr>
        <w:t>Compatibilità termica (Cicli gelo e disgelo</w:t>
      </w:r>
      <w:r w:rsidR="0042237E" w:rsidRPr="007508AF">
        <w:rPr>
          <w:rFonts w:ascii="Futura Std Medium" w:hAnsi="Futura Std Medium"/>
          <w:b/>
          <w:bCs/>
          <w:sz w:val="20"/>
          <w:szCs w:val="20"/>
        </w:rPr>
        <w:t xml:space="preserve"> con immersione in sali disgelanti</w:t>
      </w:r>
      <w:r w:rsidRPr="007508AF">
        <w:rPr>
          <w:rFonts w:ascii="Futura Std Medium" w:hAnsi="Futura Std Medium"/>
          <w:b/>
          <w:bCs/>
          <w:sz w:val="20"/>
          <w:szCs w:val="20"/>
        </w:rPr>
        <w:t>) UNI EN 13687-1:</w:t>
      </w:r>
      <w:r w:rsidRPr="007508AF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="0042237E" w:rsidRPr="007508AF">
        <w:rPr>
          <w:rFonts w:ascii="Futura Std Light" w:hAnsi="Futura Std Light"/>
          <w:sz w:val="20"/>
          <w:szCs w:val="20"/>
        </w:rPr>
        <w:t xml:space="preserve">3,44 </w:t>
      </w:r>
      <w:proofErr w:type="spellStart"/>
      <w:r w:rsidRPr="007508AF">
        <w:rPr>
          <w:rFonts w:ascii="Futura Std Light" w:hAnsi="Futura Std Light"/>
          <w:sz w:val="20"/>
          <w:szCs w:val="20"/>
        </w:rPr>
        <w:t>MPa</w:t>
      </w:r>
      <w:proofErr w:type="spellEnd"/>
    </w:p>
    <w:p w14:paraId="1BC1EE50" w14:textId="457950F0" w:rsidR="00994473" w:rsidRPr="007508AF" w:rsidRDefault="0042237E" w:rsidP="007508AF">
      <w:pPr>
        <w:pStyle w:val="Corpotesto"/>
        <w:ind w:left="160" w:right="493"/>
        <w:rPr>
          <w:rFonts w:ascii="Futura Std Light" w:hAnsi="Futura Std Light"/>
          <w:sz w:val="20"/>
          <w:szCs w:val="20"/>
        </w:rPr>
      </w:pPr>
      <w:r w:rsidRPr="007508AF">
        <w:rPr>
          <w:rFonts w:ascii="Futura Std Medium" w:hAnsi="Futura Std Medium"/>
          <w:b/>
          <w:bCs/>
          <w:sz w:val="20"/>
          <w:szCs w:val="20"/>
        </w:rPr>
        <w:t xml:space="preserve">Resistenza all'invecchiamento accelerato </w:t>
      </w:r>
      <w:r w:rsidR="00994473" w:rsidRPr="007508AF">
        <w:rPr>
          <w:rFonts w:ascii="Futura Std Medium" w:hAnsi="Futura Std Medium"/>
          <w:b/>
          <w:bCs/>
          <w:sz w:val="20"/>
          <w:szCs w:val="20"/>
        </w:rPr>
        <w:t>(UNI EN 1</w:t>
      </w:r>
      <w:r w:rsidRPr="007508AF">
        <w:rPr>
          <w:rFonts w:ascii="Futura Std Medium" w:hAnsi="Futura Std Medium"/>
          <w:b/>
          <w:bCs/>
          <w:sz w:val="20"/>
          <w:szCs w:val="20"/>
        </w:rPr>
        <w:t>062-11</w:t>
      </w:r>
      <w:r w:rsidR="00994473" w:rsidRPr="007508AF">
        <w:rPr>
          <w:rFonts w:ascii="Futura Std Medium" w:hAnsi="Futura Std Medium"/>
          <w:b/>
          <w:bCs/>
          <w:sz w:val="20"/>
          <w:szCs w:val="20"/>
        </w:rPr>
        <w:t>):</w:t>
      </w:r>
      <w:r w:rsidR="00994473" w:rsidRPr="007508AF">
        <w:rPr>
          <w:rFonts w:ascii="Futura Std Light" w:hAnsi="Futura Std Light"/>
          <w:b/>
          <w:bCs/>
          <w:sz w:val="20"/>
          <w:szCs w:val="20"/>
        </w:rPr>
        <w:t xml:space="preserve"> </w:t>
      </w:r>
      <w:proofErr w:type="spellStart"/>
      <w:r w:rsidRPr="007508AF">
        <w:rPr>
          <w:rFonts w:ascii="Futura Std Light" w:hAnsi="Futura Std Light"/>
          <w:sz w:val="20"/>
          <w:szCs w:val="20"/>
        </w:rPr>
        <w:t>requisitio</w:t>
      </w:r>
      <w:proofErr w:type="spellEnd"/>
      <w:r w:rsidRPr="007508AF">
        <w:rPr>
          <w:rFonts w:ascii="Futura Std Light" w:hAnsi="Futura Std Light"/>
          <w:sz w:val="20"/>
          <w:szCs w:val="20"/>
        </w:rPr>
        <w:t xml:space="preserve"> soddisfatto</w:t>
      </w:r>
    </w:p>
    <w:p w14:paraId="2A04CD58" w14:textId="1F36D479" w:rsidR="00994473" w:rsidRPr="007508AF" w:rsidRDefault="0042237E" w:rsidP="007508AF">
      <w:pPr>
        <w:pStyle w:val="Corpotesto"/>
        <w:ind w:left="160" w:right="493"/>
        <w:rPr>
          <w:rFonts w:ascii="Futura Std Light" w:hAnsi="Futura Std Light"/>
          <w:sz w:val="20"/>
          <w:szCs w:val="20"/>
        </w:rPr>
      </w:pPr>
      <w:r w:rsidRPr="007508AF">
        <w:rPr>
          <w:rFonts w:ascii="Futura Std Medium" w:hAnsi="Futura Std Medium"/>
          <w:b/>
          <w:bCs/>
          <w:sz w:val="20"/>
          <w:szCs w:val="20"/>
        </w:rPr>
        <w:t>Assorbimento capillare</w:t>
      </w:r>
      <w:r w:rsidR="00994473" w:rsidRPr="007508AF">
        <w:rPr>
          <w:rFonts w:ascii="Futura Std Medium" w:hAnsi="Futura Std Medium"/>
          <w:b/>
          <w:bCs/>
          <w:sz w:val="20"/>
          <w:szCs w:val="20"/>
        </w:rPr>
        <w:t xml:space="preserve"> (UNI EN 1</w:t>
      </w:r>
      <w:r w:rsidRPr="007508AF">
        <w:rPr>
          <w:rFonts w:ascii="Futura Std Medium" w:hAnsi="Futura Std Medium"/>
          <w:b/>
          <w:bCs/>
          <w:sz w:val="20"/>
          <w:szCs w:val="20"/>
        </w:rPr>
        <w:t>062-3</w:t>
      </w:r>
      <w:r w:rsidR="00994473" w:rsidRPr="007508AF">
        <w:rPr>
          <w:rFonts w:ascii="Futura Std Medium" w:hAnsi="Futura Std Medium"/>
          <w:b/>
          <w:bCs/>
          <w:sz w:val="20"/>
          <w:szCs w:val="20"/>
        </w:rPr>
        <w:t>):</w:t>
      </w:r>
      <w:r w:rsidR="00994473" w:rsidRPr="007508AF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≤</w:t>
      </w:r>
      <w:r w:rsidRPr="007508AF">
        <w:rPr>
          <w:rFonts w:ascii="Futura Std Light" w:hAnsi="Futura Std Light"/>
          <w:spacing w:val="-2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0,03</w:t>
      </w:r>
      <w:r w:rsidRPr="007508AF">
        <w:rPr>
          <w:rFonts w:ascii="Futura Std Light" w:hAnsi="Futura Std Light"/>
          <w:spacing w:val="-2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kg*m</w:t>
      </w:r>
      <w:r w:rsidRPr="007508AF">
        <w:rPr>
          <w:rFonts w:ascii="Cambria Math" w:hAnsi="Cambria Math" w:cs="Cambria Math"/>
          <w:sz w:val="20"/>
          <w:szCs w:val="20"/>
        </w:rPr>
        <w:t>⁻</w:t>
      </w:r>
      <w:r w:rsidRPr="007508AF">
        <w:rPr>
          <w:rFonts w:ascii="Futura Std Light" w:hAnsi="Futura Std Light" w:cs="Arial"/>
          <w:sz w:val="20"/>
          <w:szCs w:val="20"/>
        </w:rPr>
        <w:t>²</w:t>
      </w:r>
      <w:r w:rsidRPr="007508AF">
        <w:rPr>
          <w:rFonts w:ascii="Futura Std Light" w:hAnsi="Futura Std Light"/>
          <w:sz w:val="20"/>
          <w:szCs w:val="20"/>
        </w:rPr>
        <w:t>*h</w:t>
      </w:r>
      <w:r w:rsidRPr="007508AF">
        <w:rPr>
          <w:rFonts w:ascii="Cambria Math" w:hAnsi="Cambria Math" w:cs="Cambria Math"/>
          <w:sz w:val="20"/>
          <w:szCs w:val="20"/>
        </w:rPr>
        <w:t>⁻</w:t>
      </w:r>
      <w:r w:rsidRPr="007508AF">
        <w:rPr>
          <w:rFonts w:ascii="Arial" w:hAnsi="Arial" w:cs="Arial"/>
          <w:sz w:val="20"/>
          <w:szCs w:val="20"/>
        </w:rPr>
        <w:t>⁰</w:t>
      </w:r>
      <w:r w:rsidRPr="007508AF">
        <w:rPr>
          <w:rFonts w:ascii="Futura Std Light" w:hAnsi="Futura Std Light" w:cs="Arial"/>
          <w:sz w:val="20"/>
          <w:szCs w:val="20"/>
        </w:rPr>
        <w:t>·</w:t>
      </w:r>
      <w:r w:rsidRPr="007508AF">
        <w:rPr>
          <w:rFonts w:ascii="Arial" w:hAnsi="Arial" w:cs="Arial"/>
          <w:sz w:val="20"/>
          <w:szCs w:val="20"/>
        </w:rPr>
        <w:t>⁵</w:t>
      </w:r>
    </w:p>
    <w:p w14:paraId="154683DC" w14:textId="5805DC85" w:rsidR="00994473" w:rsidRPr="007508AF" w:rsidRDefault="0042237E" w:rsidP="007508AF">
      <w:pPr>
        <w:pStyle w:val="Corpotesto"/>
        <w:ind w:left="160" w:right="493"/>
        <w:rPr>
          <w:rFonts w:ascii="Futura Std Light" w:hAnsi="Futura Std Light"/>
          <w:sz w:val="20"/>
          <w:szCs w:val="20"/>
        </w:rPr>
      </w:pPr>
      <w:r w:rsidRPr="007508AF">
        <w:rPr>
          <w:rFonts w:ascii="Futura Std Medium" w:hAnsi="Futura Std Medium"/>
          <w:b/>
          <w:bCs/>
          <w:sz w:val="20"/>
          <w:szCs w:val="20"/>
        </w:rPr>
        <w:t xml:space="preserve">Permeabilità al vapore acqueo (UNI EN 7783-2 - spessore equivalente </w:t>
      </w:r>
      <w:proofErr w:type="spellStart"/>
      <w:r w:rsidRPr="007508AF">
        <w:rPr>
          <w:rFonts w:ascii="Futura Std Medium" w:hAnsi="Futura Std Medium"/>
          <w:b/>
          <w:bCs/>
          <w:sz w:val="20"/>
          <w:szCs w:val="20"/>
        </w:rPr>
        <w:t>Sd</w:t>
      </w:r>
      <w:proofErr w:type="spellEnd"/>
      <w:r w:rsidRPr="007508AF">
        <w:rPr>
          <w:rFonts w:ascii="Futura Std Medium" w:hAnsi="Futura Std Medium"/>
          <w:b/>
          <w:bCs/>
          <w:sz w:val="20"/>
          <w:szCs w:val="20"/>
        </w:rPr>
        <w:t>)</w:t>
      </w:r>
      <w:r w:rsidR="00994473" w:rsidRPr="007508AF">
        <w:rPr>
          <w:rFonts w:ascii="Futura Std Medium" w:hAnsi="Futura Std Medium"/>
          <w:b/>
          <w:bCs/>
          <w:sz w:val="20"/>
          <w:szCs w:val="20"/>
        </w:rPr>
        <w:t>:</w:t>
      </w:r>
      <w:r w:rsidR="00994473" w:rsidRPr="007508AF">
        <w:rPr>
          <w:rFonts w:ascii="Futura Std Light" w:hAnsi="Futura Std Light"/>
          <w:b/>
          <w:bCs/>
          <w:sz w:val="20"/>
          <w:szCs w:val="20"/>
        </w:rPr>
        <w:t xml:space="preserve"> </w:t>
      </w:r>
      <w:proofErr w:type="spellStart"/>
      <w:r w:rsidRPr="007508AF">
        <w:rPr>
          <w:rFonts w:ascii="Futura Std Light" w:hAnsi="Futura Std Light"/>
          <w:sz w:val="20"/>
          <w:szCs w:val="20"/>
        </w:rPr>
        <w:t>Sd</w:t>
      </w:r>
      <w:proofErr w:type="spellEnd"/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=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0,28</w:t>
      </w:r>
      <w:r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m</w:t>
      </w:r>
    </w:p>
    <w:p w14:paraId="4D3D4F0F" w14:textId="2C52792D" w:rsidR="00994473" w:rsidRPr="007508AF" w:rsidRDefault="0042237E" w:rsidP="007508AF">
      <w:pPr>
        <w:pStyle w:val="Corpotesto"/>
        <w:ind w:left="160" w:right="493"/>
        <w:rPr>
          <w:rFonts w:ascii="Futura Std Light" w:hAnsi="Futura Std Light"/>
          <w:sz w:val="20"/>
          <w:szCs w:val="20"/>
        </w:rPr>
      </w:pPr>
      <w:r w:rsidRPr="007508AF">
        <w:rPr>
          <w:rFonts w:ascii="Futura Std Medium" w:hAnsi="Futura Std Medium"/>
          <w:b/>
          <w:bCs/>
          <w:sz w:val="20"/>
          <w:szCs w:val="20"/>
        </w:rPr>
        <w:t>Permeabilità alla CO</w:t>
      </w:r>
      <w:r w:rsidRPr="007508AF">
        <w:rPr>
          <w:rFonts w:ascii="Cambria Math" w:hAnsi="Cambria Math" w:cs="Cambria Math"/>
          <w:b/>
          <w:bCs/>
          <w:sz w:val="20"/>
          <w:szCs w:val="20"/>
        </w:rPr>
        <w:t>₂</w:t>
      </w:r>
      <w:r w:rsidRPr="007508AF">
        <w:rPr>
          <w:rFonts w:ascii="Futura Std Medium" w:hAnsi="Futura Std Medium"/>
          <w:b/>
          <w:bCs/>
          <w:sz w:val="20"/>
          <w:szCs w:val="20"/>
        </w:rPr>
        <w:t xml:space="preserve"> (UNI EN 1062-6 - spessore equivalente </w:t>
      </w:r>
      <w:proofErr w:type="spellStart"/>
      <w:r w:rsidRPr="007508AF">
        <w:rPr>
          <w:rFonts w:ascii="Futura Std Medium" w:hAnsi="Futura Std Medium"/>
          <w:b/>
          <w:bCs/>
          <w:sz w:val="20"/>
          <w:szCs w:val="20"/>
        </w:rPr>
        <w:t>Sd</w:t>
      </w:r>
      <w:proofErr w:type="spellEnd"/>
      <w:r w:rsidRPr="007508AF">
        <w:rPr>
          <w:rFonts w:ascii="Futura Std Medium" w:hAnsi="Futura Std Medium"/>
          <w:b/>
          <w:bCs/>
          <w:sz w:val="20"/>
          <w:szCs w:val="20"/>
        </w:rPr>
        <w:t>):</w:t>
      </w:r>
      <w:r w:rsidRPr="007508AF">
        <w:rPr>
          <w:rFonts w:ascii="Futura Std Light" w:hAnsi="Futura Std Light" w:cs="Arial"/>
          <w:b/>
          <w:bCs/>
          <w:iCs/>
          <w:sz w:val="20"/>
          <w:szCs w:val="20"/>
        </w:rPr>
        <w:t xml:space="preserve"> </w:t>
      </w:r>
      <w:proofErr w:type="spellStart"/>
      <w:r w:rsidR="00834CFB" w:rsidRPr="007508AF">
        <w:rPr>
          <w:rFonts w:ascii="Futura Std Light" w:hAnsi="Futura Std Light"/>
          <w:sz w:val="20"/>
          <w:szCs w:val="20"/>
        </w:rPr>
        <w:t>Sd</w:t>
      </w:r>
      <w:proofErr w:type="spellEnd"/>
      <w:r w:rsidR="00834CFB"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834CFB" w:rsidRPr="007508AF">
        <w:rPr>
          <w:rFonts w:ascii="Futura Std Light" w:hAnsi="Futura Std Light"/>
          <w:sz w:val="20"/>
          <w:szCs w:val="20"/>
        </w:rPr>
        <w:t>=</w:t>
      </w:r>
      <w:r w:rsidR="00834CFB"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834CFB" w:rsidRPr="007508AF">
        <w:rPr>
          <w:rFonts w:ascii="Futura Std Light" w:hAnsi="Futura Std Light"/>
          <w:sz w:val="20"/>
          <w:szCs w:val="20"/>
        </w:rPr>
        <w:t>254</w:t>
      </w:r>
      <w:r w:rsidR="00834CFB" w:rsidRPr="007508AF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834CFB" w:rsidRPr="007508AF">
        <w:rPr>
          <w:rFonts w:ascii="Futura Std Light" w:hAnsi="Futura Std Light"/>
          <w:sz w:val="20"/>
          <w:szCs w:val="20"/>
        </w:rPr>
        <w:t>m</w:t>
      </w:r>
    </w:p>
    <w:p w14:paraId="440EDEDF" w14:textId="39E472CE" w:rsidR="00994473" w:rsidRPr="007508AF" w:rsidRDefault="00834CFB" w:rsidP="007508AF">
      <w:pPr>
        <w:pStyle w:val="Corpotesto"/>
        <w:ind w:left="160" w:right="493"/>
        <w:rPr>
          <w:rFonts w:ascii="Futura Std Light" w:hAnsi="Futura Std Light"/>
          <w:b/>
          <w:bCs/>
          <w:sz w:val="20"/>
          <w:szCs w:val="20"/>
        </w:rPr>
      </w:pPr>
      <w:r w:rsidRPr="007508AF">
        <w:rPr>
          <w:rFonts w:ascii="Futura Std Medium" w:hAnsi="Futura Std Medium"/>
          <w:b/>
          <w:bCs/>
          <w:sz w:val="20"/>
          <w:szCs w:val="20"/>
        </w:rPr>
        <w:t xml:space="preserve">Crack </w:t>
      </w:r>
      <w:proofErr w:type="spellStart"/>
      <w:r w:rsidRPr="007508AF">
        <w:rPr>
          <w:rFonts w:ascii="Futura Std Medium" w:hAnsi="Futura Std Medium"/>
          <w:b/>
          <w:bCs/>
          <w:sz w:val="20"/>
          <w:szCs w:val="20"/>
        </w:rPr>
        <w:t>Bridging</w:t>
      </w:r>
      <w:proofErr w:type="spellEnd"/>
      <w:r w:rsidRPr="007508AF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7508AF">
        <w:rPr>
          <w:rFonts w:ascii="Futura Std Medium" w:hAnsi="Futura Std Medium"/>
          <w:b/>
          <w:bCs/>
          <w:sz w:val="20"/>
          <w:szCs w:val="20"/>
        </w:rPr>
        <w:t>Ability</w:t>
      </w:r>
      <w:proofErr w:type="spellEnd"/>
      <w:r w:rsidRPr="007508AF">
        <w:rPr>
          <w:rFonts w:ascii="Futura Std Medium" w:hAnsi="Futura Std Medium"/>
          <w:b/>
          <w:bCs/>
          <w:sz w:val="20"/>
          <w:szCs w:val="20"/>
        </w:rPr>
        <w:t xml:space="preserve"> (UNI EN 1062-7 – metodo statico</w:t>
      </w:r>
      <w:r w:rsidR="00994473" w:rsidRPr="007508AF">
        <w:rPr>
          <w:rFonts w:ascii="Futura Std Medium" w:hAnsi="Futura Std Medium"/>
          <w:b/>
          <w:bCs/>
          <w:sz w:val="20"/>
          <w:szCs w:val="20"/>
        </w:rPr>
        <w:t>):</w:t>
      </w:r>
      <w:r w:rsidR="00994473" w:rsidRPr="007508AF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Classe A2 &gt;</w:t>
      </w:r>
      <w:r w:rsidRPr="007508AF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0,25</w:t>
      </w:r>
      <w:r w:rsidRPr="007508AF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7508AF">
        <w:rPr>
          <w:rFonts w:ascii="Futura Std Light" w:hAnsi="Futura Std Light"/>
          <w:sz w:val="20"/>
          <w:szCs w:val="20"/>
        </w:rPr>
        <w:t>mm</w:t>
      </w:r>
    </w:p>
    <w:p w14:paraId="63B524AD" w14:textId="4B68ED30" w:rsidR="00A54194" w:rsidRPr="007508AF" w:rsidRDefault="00A54194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3602D45" w14:textId="77777777" w:rsidR="007508AF" w:rsidRPr="007508AF" w:rsidRDefault="007508AF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74CED92" w14:textId="77777777" w:rsidR="00A54194" w:rsidRPr="007508AF" w:rsidRDefault="00530E4C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 xml:space="preserve">così come Paint </w:t>
      </w:r>
      <w:proofErr w:type="spellStart"/>
      <w:r w:rsidRPr="007508AF">
        <w:rPr>
          <w:rFonts w:ascii="Futura Std Light" w:hAnsi="Futura Std Light"/>
          <w:sz w:val="20"/>
          <w:szCs w:val="20"/>
        </w:rPr>
        <w:t>Protection</w:t>
      </w:r>
      <w:proofErr w:type="spellEnd"/>
      <w:r w:rsidRPr="007508AF">
        <w:rPr>
          <w:rFonts w:ascii="Futura Std Light" w:hAnsi="Futura Std Light"/>
          <w:sz w:val="20"/>
          <w:szCs w:val="20"/>
        </w:rPr>
        <w:t xml:space="preserve"> Volteco o prodotto con pari o superiori caratteristiche.</w:t>
      </w:r>
    </w:p>
    <w:p w14:paraId="1D42C306" w14:textId="77777777" w:rsidR="00A54194" w:rsidRPr="007508AF" w:rsidRDefault="00530E4C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25406D83" w14:textId="77777777" w:rsidR="00A54194" w:rsidRPr="007508AF" w:rsidRDefault="00530E4C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7508AF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33B5F423" w14:textId="77777777" w:rsidR="00A54194" w:rsidRPr="007508AF" w:rsidRDefault="00A54194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663A95F" w14:textId="77777777" w:rsidR="00A54194" w:rsidRDefault="00A54194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C38595C" w14:textId="77777777" w:rsidR="00152E89" w:rsidRDefault="00152E89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0873869" w14:textId="77777777" w:rsidR="00152E89" w:rsidRDefault="00152E89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724C603" w14:textId="77777777" w:rsidR="00152E89" w:rsidRDefault="00152E89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8B01C49" w14:textId="77777777" w:rsidR="00152E89" w:rsidRDefault="00152E89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8F941AE" w14:textId="77777777" w:rsidR="00152E89" w:rsidRDefault="00152E89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7F4CFD" w14:textId="77777777" w:rsidR="00152E89" w:rsidRDefault="00152E89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94A1BAB" w14:textId="77777777" w:rsidR="00152E89" w:rsidRDefault="00152E89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CA8AE76" w14:textId="77777777" w:rsidR="00152E89" w:rsidRPr="007508AF" w:rsidRDefault="00152E89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65865E" w14:textId="77777777" w:rsidR="00A54194" w:rsidRPr="007508AF" w:rsidRDefault="00A54194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9E08A5C" w14:textId="77777777" w:rsidR="00A54194" w:rsidRPr="007508AF" w:rsidRDefault="00A54194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628A678" w14:textId="77777777" w:rsidR="00A54194" w:rsidRPr="007508AF" w:rsidRDefault="00A54194" w:rsidP="007508AF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5C0B79F" w14:textId="2553D37F" w:rsidR="003B044C" w:rsidRPr="007508AF" w:rsidRDefault="00152E89" w:rsidP="00152E89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7508AF">
        <w:rPr>
          <w:rFonts w:ascii="Futura Std Light" w:hAnsi="Futura Std Light"/>
          <w:sz w:val="16"/>
          <w:szCs w:val="16"/>
        </w:rPr>
        <w:t>IT</w:t>
      </w:r>
      <w:r w:rsidRPr="007508AF">
        <w:rPr>
          <w:rFonts w:ascii="Futura Std Light" w:hAnsi="Futura Std Light"/>
          <w:spacing w:val="-4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Voce</w:t>
      </w:r>
      <w:r w:rsidRPr="007508AF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di</w:t>
      </w:r>
      <w:r w:rsidRPr="007508AF">
        <w:rPr>
          <w:rFonts w:ascii="Futura Std Light" w:hAnsi="Futura Std Light"/>
          <w:spacing w:val="-4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Capitolato</w:t>
      </w:r>
      <w:r w:rsidRPr="007508AF">
        <w:rPr>
          <w:rFonts w:ascii="Futura Std Light" w:hAnsi="Futura Std Light"/>
          <w:spacing w:val="-3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n.</w:t>
      </w:r>
      <w:r w:rsidRPr="007508AF">
        <w:rPr>
          <w:rFonts w:ascii="Futura Std Light" w:hAnsi="Futura Std Light"/>
          <w:spacing w:val="-4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EG</w:t>
      </w:r>
      <w:r w:rsidRPr="007508AF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|</w:t>
      </w:r>
      <w:r w:rsidRPr="007508AF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CP</w:t>
      </w:r>
      <w:r w:rsidRPr="007508AF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|</w:t>
      </w:r>
      <w:r w:rsidRPr="007508AF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00</w:t>
      </w:r>
      <w:r w:rsidRPr="007508AF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|</w:t>
      </w:r>
      <w:r w:rsidRPr="007508AF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7508AF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|</w:t>
      </w:r>
      <w:r w:rsidRPr="007508AF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W</w:t>
      </w:r>
      <w:r w:rsidRPr="007508AF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|</w:t>
      </w:r>
      <w:r w:rsidRPr="007508AF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7508AF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7508AF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5C1E017D" wp14:editId="062C0F40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044C" w:rsidRPr="007508AF" w:rsidSect="00152E89">
      <w:type w:val="continuous"/>
      <w:pgSz w:w="11910" w:h="16840"/>
      <w:pgMar w:top="1702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2827"/>
    <w:multiLevelType w:val="hybridMultilevel"/>
    <w:tmpl w:val="44FCFCEE"/>
    <w:lvl w:ilvl="0" w:tplc="C680B76A">
      <w:numFmt w:val="bullet"/>
      <w:lvlText w:val="•"/>
      <w:lvlJc w:val="left"/>
      <w:pPr>
        <w:ind w:left="160" w:hanging="117"/>
      </w:pPr>
      <w:rPr>
        <w:rFonts w:ascii="Microsoft Sans Serif" w:eastAsia="Microsoft Sans Serif" w:hAnsi="Microsoft Sans Serif" w:cs="Microsoft Sans Serif" w:hint="default"/>
        <w:w w:val="114"/>
        <w:sz w:val="18"/>
        <w:szCs w:val="18"/>
        <w:lang w:val="it-IT" w:eastAsia="en-US" w:bidi="ar-SA"/>
      </w:rPr>
    </w:lvl>
    <w:lvl w:ilvl="1" w:tplc="DB8066D4">
      <w:numFmt w:val="bullet"/>
      <w:lvlText w:val="•"/>
      <w:lvlJc w:val="left"/>
      <w:pPr>
        <w:ind w:left="1298" w:hanging="117"/>
      </w:pPr>
      <w:rPr>
        <w:rFonts w:hint="default"/>
        <w:lang w:val="it-IT" w:eastAsia="en-US" w:bidi="ar-SA"/>
      </w:rPr>
    </w:lvl>
    <w:lvl w:ilvl="2" w:tplc="457ADFFE">
      <w:numFmt w:val="bullet"/>
      <w:lvlText w:val="•"/>
      <w:lvlJc w:val="left"/>
      <w:pPr>
        <w:ind w:left="2437" w:hanging="117"/>
      </w:pPr>
      <w:rPr>
        <w:rFonts w:hint="default"/>
        <w:lang w:val="it-IT" w:eastAsia="en-US" w:bidi="ar-SA"/>
      </w:rPr>
    </w:lvl>
    <w:lvl w:ilvl="3" w:tplc="D06E8F8A">
      <w:numFmt w:val="bullet"/>
      <w:lvlText w:val="•"/>
      <w:lvlJc w:val="left"/>
      <w:pPr>
        <w:ind w:left="3575" w:hanging="117"/>
      </w:pPr>
      <w:rPr>
        <w:rFonts w:hint="default"/>
        <w:lang w:val="it-IT" w:eastAsia="en-US" w:bidi="ar-SA"/>
      </w:rPr>
    </w:lvl>
    <w:lvl w:ilvl="4" w:tplc="3DF8CAE0">
      <w:numFmt w:val="bullet"/>
      <w:lvlText w:val="•"/>
      <w:lvlJc w:val="left"/>
      <w:pPr>
        <w:ind w:left="4714" w:hanging="117"/>
      </w:pPr>
      <w:rPr>
        <w:rFonts w:hint="default"/>
        <w:lang w:val="it-IT" w:eastAsia="en-US" w:bidi="ar-SA"/>
      </w:rPr>
    </w:lvl>
    <w:lvl w:ilvl="5" w:tplc="83608808">
      <w:numFmt w:val="bullet"/>
      <w:lvlText w:val="•"/>
      <w:lvlJc w:val="left"/>
      <w:pPr>
        <w:ind w:left="5852" w:hanging="117"/>
      </w:pPr>
      <w:rPr>
        <w:rFonts w:hint="default"/>
        <w:lang w:val="it-IT" w:eastAsia="en-US" w:bidi="ar-SA"/>
      </w:rPr>
    </w:lvl>
    <w:lvl w:ilvl="6" w:tplc="2F483D5E">
      <w:numFmt w:val="bullet"/>
      <w:lvlText w:val="•"/>
      <w:lvlJc w:val="left"/>
      <w:pPr>
        <w:ind w:left="6991" w:hanging="117"/>
      </w:pPr>
      <w:rPr>
        <w:rFonts w:hint="default"/>
        <w:lang w:val="it-IT" w:eastAsia="en-US" w:bidi="ar-SA"/>
      </w:rPr>
    </w:lvl>
    <w:lvl w:ilvl="7" w:tplc="9828C9AC">
      <w:numFmt w:val="bullet"/>
      <w:lvlText w:val="•"/>
      <w:lvlJc w:val="left"/>
      <w:pPr>
        <w:ind w:left="8129" w:hanging="117"/>
      </w:pPr>
      <w:rPr>
        <w:rFonts w:hint="default"/>
        <w:lang w:val="it-IT" w:eastAsia="en-US" w:bidi="ar-SA"/>
      </w:rPr>
    </w:lvl>
    <w:lvl w:ilvl="8" w:tplc="4676745A">
      <w:numFmt w:val="bullet"/>
      <w:lvlText w:val="•"/>
      <w:lvlJc w:val="left"/>
      <w:pPr>
        <w:ind w:left="9268" w:hanging="117"/>
      </w:pPr>
      <w:rPr>
        <w:rFonts w:hint="default"/>
        <w:lang w:val="it-IT" w:eastAsia="en-US" w:bidi="ar-SA"/>
      </w:rPr>
    </w:lvl>
  </w:abstractNum>
  <w:num w:numId="1" w16cid:durableId="39177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4194"/>
    <w:rsid w:val="000476F4"/>
    <w:rsid w:val="00152E89"/>
    <w:rsid w:val="00310358"/>
    <w:rsid w:val="003538BC"/>
    <w:rsid w:val="003B044C"/>
    <w:rsid w:val="003F1968"/>
    <w:rsid w:val="0042237E"/>
    <w:rsid w:val="00530E4C"/>
    <w:rsid w:val="005A418C"/>
    <w:rsid w:val="006460E5"/>
    <w:rsid w:val="007508AF"/>
    <w:rsid w:val="00834CFB"/>
    <w:rsid w:val="00904845"/>
    <w:rsid w:val="00907503"/>
    <w:rsid w:val="00994473"/>
    <w:rsid w:val="00A54194"/>
    <w:rsid w:val="00D950EF"/>
    <w:rsid w:val="00F7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B5211F5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21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8"/>
      <w:ind w:left="2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12</cp:revision>
  <cp:lastPrinted>2026-07-10T07:28:00Z</cp:lastPrinted>
  <dcterms:created xsi:type="dcterms:W3CDTF">2022-02-16T14:01:00Z</dcterms:created>
  <dcterms:modified xsi:type="dcterms:W3CDTF">2026-07-10T07:30:00Z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