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EB592" w14:textId="3EE01AA9" w:rsidR="00163532" w:rsidRDefault="00163532" w:rsidP="00163532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PROFIX 40</w:t>
      </w:r>
    </w:p>
    <w:p w14:paraId="235894FB" w14:textId="77777777" w:rsidR="00163532" w:rsidRDefault="00163532" w:rsidP="00163532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03F3404" w14:textId="696DEA95" w:rsidR="00B80A22" w:rsidRPr="00B45EEE" w:rsidRDefault="003F5C8B" w:rsidP="00B45EEE">
      <w:pPr>
        <w:pStyle w:val="Corpotesto"/>
        <w:ind w:left="142" w:right="206"/>
        <w:rPr>
          <w:rFonts w:ascii="Futura Std Light" w:hAnsi="Futura Std Light"/>
          <w:sz w:val="20"/>
          <w:szCs w:val="20"/>
        </w:rPr>
      </w:pPr>
      <w:r w:rsidRPr="00B45EEE">
        <w:rPr>
          <w:rFonts w:ascii="Futura Std Light" w:hAnsi="Futura Std Light"/>
          <w:sz w:val="20"/>
          <w:szCs w:val="20"/>
        </w:rPr>
        <w:t>Fornitura e posa di fondo pigmentato a base di resine acriliche micronizzate in dispersione acquosa ad elevata capacità coprente, contenente calibrati filler che contribuiscono ad incrementare le proprietà di adesione di successivi rivestimenti o pitture.</w:t>
      </w:r>
    </w:p>
    <w:p w14:paraId="33BB2E75" w14:textId="77777777" w:rsidR="00B80A22" w:rsidRPr="00B45EEE" w:rsidRDefault="00B80A22" w:rsidP="00B45EE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EF21067" w14:textId="2AC4EDDF" w:rsidR="00B80A22" w:rsidRPr="00B45EEE" w:rsidRDefault="00C0206A" w:rsidP="00A80D9D">
      <w:pPr>
        <w:pStyle w:val="Corpotesto"/>
        <w:ind w:left="142" w:right="210"/>
        <w:rPr>
          <w:rFonts w:ascii="Futura Std Light" w:hAnsi="Futura Std Light"/>
          <w:sz w:val="20"/>
          <w:szCs w:val="20"/>
        </w:rPr>
      </w:pPr>
      <w:r w:rsidRPr="00B45EEE">
        <w:rPr>
          <w:rFonts w:ascii="Futura Std Light" w:hAnsi="Futura Std Light"/>
          <w:sz w:val="20"/>
          <w:szCs w:val="20"/>
        </w:rPr>
        <w:t xml:space="preserve">Il </w:t>
      </w:r>
      <w:r w:rsidR="003F5C8B" w:rsidRPr="00B45EEE">
        <w:rPr>
          <w:rFonts w:ascii="Futura Std Light" w:hAnsi="Futura Std Light"/>
          <w:sz w:val="20"/>
          <w:szCs w:val="20"/>
        </w:rPr>
        <w:t xml:space="preserve">prodotto dovrà essere impiegato per la preparazione di supporti minerali o sintetici, sia esterni che interni, al fine di adeguare il colore del supporto alla tinta dei successivi prodotti Cp0, Paint Air e Paint </w:t>
      </w:r>
      <w:proofErr w:type="spellStart"/>
      <w:r w:rsidR="003F5C8B" w:rsidRPr="00B45EEE">
        <w:rPr>
          <w:rFonts w:ascii="Futura Std Light" w:hAnsi="Futura Std Light"/>
          <w:sz w:val="20"/>
          <w:szCs w:val="20"/>
        </w:rPr>
        <w:t>Protection</w:t>
      </w:r>
      <w:proofErr w:type="spellEnd"/>
      <w:r w:rsidR="003F5C8B" w:rsidRPr="00B45EEE">
        <w:rPr>
          <w:rFonts w:ascii="Futura Std Light" w:hAnsi="Futura Std Light"/>
          <w:sz w:val="20"/>
          <w:szCs w:val="20"/>
        </w:rPr>
        <w:t>.</w:t>
      </w:r>
    </w:p>
    <w:p w14:paraId="176C075A" w14:textId="77777777" w:rsidR="00B80A22" w:rsidRDefault="00B80A22" w:rsidP="00B45EE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635387A" w14:textId="05A21873" w:rsidR="00163532" w:rsidRDefault="00163532" w:rsidP="00B45EE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8F94CC2" w14:textId="36909772" w:rsidR="00163532" w:rsidRPr="00B45EEE" w:rsidRDefault="00000000" w:rsidP="00B45EEE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sz w:val="22"/>
        </w:rPr>
        <w:pict w14:anchorId="22F8E4BA">
          <v:shape id="_x0000_s1035" alt="" style="position:absolute;left:0;text-align:left;margin-left:17.9pt;margin-top:3.75pt;width:566.95pt;height:.1pt;z-index:-251658752;mso-wrap-edited:f;mso-width-percent:0;mso-height-percent:0;mso-wrap-distance-left:0;mso-wrap-distance-right:0;mso-position-horizontal-relative:page;mso-width-percent:0;mso-height-percent:0" coordsize="11339,1270" path="m,l11339,e" filled="f" strokecolor="#fdc10c" strokeweight="1mm">
            <v:path arrowok="t" o:connecttype="custom" o:connectlocs="0,0;7200265,0" o:connectangles="0,0"/>
            <w10:wrap type="topAndBottom" anchorx="page"/>
          </v:shape>
        </w:pict>
      </w:r>
    </w:p>
    <w:p w14:paraId="2662C98F" w14:textId="77777777" w:rsidR="00B80A22" w:rsidRPr="00B45EEE" w:rsidRDefault="003F5C8B" w:rsidP="00B45EEE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B45EEE">
        <w:rPr>
          <w:rFonts w:ascii="Futura Std Light" w:hAnsi="Futura Std Light"/>
          <w:sz w:val="20"/>
          <w:szCs w:val="20"/>
        </w:rPr>
        <w:t>Il materiale dovrà avere le seguenti caratteristiche:</w:t>
      </w:r>
    </w:p>
    <w:p w14:paraId="2A843D16" w14:textId="77777777" w:rsidR="00B45EEE" w:rsidRPr="00B45EEE" w:rsidRDefault="00B45EEE" w:rsidP="00B45EE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456902F" w14:textId="77777777" w:rsidR="00172014" w:rsidRPr="00B45EEE" w:rsidRDefault="00172014" w:rsidP="00B45EEE">
      <w:pPr>
        <w:pStyle w:val="Corpotesto"/>
        <w:ind w:left="142"/>
        <w:rPr>
          <w:rFonts w:ascii="Futura Std Medium" w:hAnsi="Futura Std Medium"/>
          <w:b/>
          <w:bCs/>
          <w:sz w:val="20"/>
          <w:szCs w:val="20"/>
        </w:rPr>
      </w:pPr>
      <w:r w:rsidRPr="00B45EEE">
        <w:rPr>
          <w:rFonts w:ascii="Futura Std Medium" w:hAnsi="Futura Std Medium"/>
          <w:b/>
          <w:bCs/>
          <w:sz w:val="20"/>
          <w:szCs w:val="20"/>
        </w:rPr>
        <w:t>Specifiche e Valori</w:t>
      </w:r>
    </w:p>
    <w:p w14:paraId="07E61692" w14:textId="77777777" w:rsidR="00172014" w:rsidRPr="00B45EEE" w:rsidRDefault="00172014" w:rsidP="00B45EE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0FC9B0F" w14:textId="02D1B485" w:rsidR="00172014" w:rsidRPr="00B45EEE" w:rsidRDefault="00172014" w:rsidP="00B45EEE">
      <w:pPr>
        <w:pStyle w:val="Corpotesto"/>
        <w:ind w:left="142"/>
        <w:rPr>
          <w:rFonts w:ascii="Futura Std Light" w:hAnsi="Futura Std Light"/>
          <w:b/>
          <w:bCs/>
          <w:sz w:val="20"/>
          <w:szCs w:val="20"/>
        </w:rPr>
      </w:pPr>
      <w:r w:rsidRPr="00B45EEE">
        <w:rPr>
          <w:rFonts w:ascii="Futura Std Medium" w:hAnsi="Futura Std Medium"/>
          <w:b/>
          <w:bCs/>
          <w:sz w:val="20"/>
          <w:szCs w:val="20"/>
        </w:rPr>
        <w:t>Aspetto:</w:t>
      </w:r>
      <w:r w:rsidRPr="00B45EEE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B45EEE">
        <w:rPr>
          <w:rFonts w:ascii="Futura Std Light" w:hAnsi="Futura Std Light"/>
          <w:sz w:val="20"/>
          <w:szCs w:val="20"/>
        </w:rPr>
        <w:t>Liquido bianco o colorato, effetto opaco</w:t>
      </w:r>
    </w:p>
    <w:p w14:paraId="15D554E2" w14:textId="611A3E24" w:rsidR="00172014" w:rsidRPr="00B45EEE" w:rsidRDefault="00172014" w:rsidP="00B45EEE">
      <w:pPr>
        <w:pStyle w:val="Corpotesto"/>
        <w:ind w:left="142"/>
        <w:rPr>
          <w:rFonts w:ascii="Futura Std Light" w:hAnsi="Futura Std Light"/>
          <w:b/>
          <w:bCs/>
          <w:sz w:val="20"/>
          <w:szCs w:val="20"/>
        </w:rPr>
      </w:pPr>
      <w:r w:rsidRPr="00B45EEE">
        <w:rPr>
          <w:rFonts w:ascii="Futura Std Medium" w:hAnsi="Futura Std Medium"/>
          <w:b/>
          <w:bCs/>
          <w:sz w:val="20"/>
          <w:szCs w:val="20"/>
        </w:rPr>
        <w:t>Peso specifico:</w:t>
      </w:r>
      <w:r w:rsidRPr="00B45EEE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B45EEE">
        <w:rPr>
          <w:rFonts w:ascii="Futura Std Light" w:hAnsi="Futura Std Light"/>
          <w:sz w:val="20"/>
          <w:szCs w:val="20"/>
        </w:rPr>
        <w:t>1,4</w:t>
      </w:r>
      <w:r w:rsidR="00B45EEE" w:rsidRPr="00B45EEE">
        <w:rPr>
          <w:rFonts w:ascii="Futura Std Light" w:hAnsi="Futura Std Light"/>
          <w:sz w:val="20"/>
          <w:szCs w:val="20"/>
        </w:rPr>
        <w:t>7</w:t>
      </w:r>
      <w:r w:rsidRPr="00B45EEE">
        <w:rPr>
          <w:rFonts w:ascii="Futura Std Light" w:hAnsi="Futura Std Light"/>
          <w:sz w:val="20"/>
          <w:szCs w:val="20"/>
        </w:rPr>
        <w:t xml:space="preserve"> kg/l</w:t>
      </w:r>
    </w:p>
    <w:p w14:paraId="223B1E60" w14:textId="2E28470A" w:rsidR="00172014" w:rsidRPr="00B45EEE" w:rsidRDefault="00172014" w:rsidP="00B45EE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A3A2080" w14:textId="77777777" w:rsidR="00B45EEE" w:rsidRPr="00B45EEE" w:rsidRDefault="00B45EEE" w:rsidP="00B45EE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8D1BAC7" w14:textId="77777777" w:rsidR="00B80A22" w:rsidRPr="00B45EEE" w:rsidRDefault="003F5C8B" w:rsidP="00B45EEE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B45EEE">
        <w:rPr>
          <w:rFonts w:ascii="Futura Std Light" w:hAnsi="Futura Std Light"/>
          <w:sz w:val="20"/>
          <w:szCs w:val="20"/>
        </w:rPr>
        <w:t xml:space="preserve">così come </w:t>
      </w:r>
      <w:proofErr w:type="spellStart"/>
      <w:r w:rsidRPr="00B45EEE">
        <w:rPr>
          <w:rFonts w:ascii="Futura Std Light" w:hAnsi="Futura Std Light"/>
          <w:sz w:val="20"/>
          <w:szCs w:val="20"/>
        </w:rPr>
        <w:t>Profix</w:t>
      </w:r>
      <w:proofErr w:type="spellEnd"/>
      <w:r w:rsidRPr="00B45EEE">
        <w:rPr>
          <w:rFonts w:ascii="Futura Std Light" w:hAnsi="Futura Std Light"/>
          <w:sz w:val="20"/>
          <w:szCs w:val="20"/>
        </w:rPr>
        <w:t xml:space="preserve"> 40 Volteco o prodotto con pari o superiori caratteristiche.</w:t>
      </w:r>
    </w:p>
    <w:p w14:paraId="40F72D33" w14:textId="77777777" w:rsidR="00B80A22" w:rsidRPr="00B45EEE" w:rsidRDefault="003F5C8B" w:rsidP="00B45EEE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B45EEE">
        <w:rPr>
          <w:rFonts w:ascii="Futura Std Light" w:hAnsi="Futura Std Light"/>
          <w:sz w:val="20"/>
          <w:szCs w:val="20"/>
        </w:rPr>
        <w:t>I dati tecnici dovranno essere supportati da certificazione di prova rilasciata da un laboratorio ufficiale accreditato e/o essere assoggettati a controllo di qualità secondo norma ISO 9001.</w:t>
      </w:r>
    </w:p>
    <w:p w14:paraId="658DCD40" w14:textId="77777777" w:rsidR="00B80A22" w:rsidRPr="00B45EEE" w:rsidRDefault="003F5C8B" w:rsidP="00B45EEE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B45EEE">
        <w:rPr>
          <w:rFonts w:ascii="Futura Std Light" w:hAnsi="Futura Std Light"/>
          <w:sz w:val="20"/>
          <w:szCs w:val="20"/>
        </w:rPr>
        <w:t xml:space="preserve">Per ulteriori dettagli sui singoli prodotti e specifiche di posa, fare riferimento alle relative schede tecniche scaricabili nella versione aggiornata sul sito internet </w:t>
      </w:r>
      <w:hyperlink r:id="rId4">
        <w:r w:rsidRPr="00B45EEE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0C07F448" w14:textId="77777777" w:rsidR="00B80A22" w:rsidRPr="00B45EEE" w:rsidRDefault="00B80A22" w:rsidP="00B45EE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8333471" w14:textId="77777777" w:rsidR="00B80A22" w:rsidRDefault="00B80A22" w:rsidP="00B45EE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881D7D6" w14:textId="77777777" w:rsidR="00163532" w:rsidRDefault="00163532" w:rsidP="00B45EE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D5B9652" w14:textId="77777777" w:rsidR="00163532" w:rsidRDefault="00163532" w:rsidP="00B45EE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D964EEB" w14:textId="77777777" w:rsidR="00163532" w:rsidRDefault="00163532" w:rsidP="00B45EE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25CB7C9" w14:textId="77777777" w:rsidR="00163532" w:rsidRDefault="00163532" w:rsidP="00B45EE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B1FDA0D" w14:textId="77777777" w:rsidR="00163532" w:rsidRDefault="00163532" w:rsidP="00B45EE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7C46BBA" w14:textId="77777777" w:rsidR="00163532" w:rsidRDefault="00163532" w:rsidP="00B45EE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44754D2" w14:textId="77777777" w:rsidR="00163532" w:rsidRDefault="00163532" w:rsidP="00B45EE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C31E621" w14:textId="77777777" w:rsidR="00163532" w:rsidRDefault="00163532" w:rsidP="00B45EE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A5ED910" w14:textId="77777777" w:rsidR="00163532" w:rsidRDefault="00163532" w:rsidP="00B45EE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7B3C568" w14:textId="77777777" w:rsidR="00163532" w:rsidRDefault="00163532" w:rsidP="00B45EE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7F7BA13" w14:textId="77777777" w:rsidR="00163532" w:rsidRDefault="00163532" w:rsidP="00B45EE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8AFF42E" w14:textId="77777777" w:rsidR="00163532" w:rsidRDefault="00163532" w:rsidP="00B45EE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D926B35" w14:textId="77777777" w:rsidR="00163532" w:rsidRDefault="00163532" w:rsidP="00B45EE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1BA3E2C" w14:textId="77777777" w:rsidR="00163532" w:rsidRPr="00B45EEE" w:rsidRDefault="00163532" w:rsidP="00B45EE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F6F9510" w14:textId="77777777" w:rsidR="00B80A22" w:rsidRPr="00B45EEE" w:rsidRDefault="00B80A22" w:rsidP="00B45EE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6B661A1" w14:textId="77777777" w:rsidR="00B80A22" w:rsidRPr="00B45EEE" w:rsidRDefault="00B80A22" w:rsidP="00B45EE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DCC16A9" w14:textId="77777777" w:rsidR="00B80A22" w:rsidRPr="00B45EEE" w:rsidRDefault="00B80A22" w:rsidP="00B45EE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98E1B93" w14:textId="77777777" w:rsidR="00B80A22" w:rsidRPr="00B45EEE" w:rsidRDefault="00B80A22" w:rsidP="00B45EE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BC4A980" w14:textId="77777777" w:rsidR="00B80A22" w:rsidRPr="00B45EEE" w:rsidRDefault="00B80A22" w:rsidP="00B45EE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2A757D5" w14:textId="77777777" w:rsidR="00B80A22" w:rsidRPr="00B45EEE" w:rsidRDefault="00B80A22" w:rsidP="00B45EE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8E17965" w14:textId="77777777" w:rsidR="00B80A22" w:rsidRPr="00B45EEE" w:rsidRDefault="00B80A22" w:rsidP="00B45EE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CFAEA91" w14:textId="77777777" w:rsidR="00B80A22" w:rsidRPr="00B45EEE" w:rsidRDefault="00B80A22" w:rsidP="00B45EE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1056C1C" w14:textId="77777777" w:rsidR="00B80A22" w:rsidRPr="00B45EEE" w:rsidRDefault="00B80A22" w:rsidP="00B45EE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81120D3" w14:textId="77777777" w:rsidR="00B80A22" w:rsidRPr="00B45EEE" w:rsidRDefault="00B80A22" w:rsidP="00B45EE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4251066" w14:textId="77777777" w:rsidR="00B80A22" w:rsidRPr="00B45EEE" w:rsidRDefault="00B80A22" w:rsidP="00B45EE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C0B9250" w14:textId="1960E4B6" w:rsidR="00B80A22" w:rsidRPr="00163532" w:rsidRDefault="00163532" w:rsidP="00163532">
      <w:pPr>
        <w:spacing w:before="1"/>
        <w:ind w:left="142"/>
        <w:rPr>
          <w:rFonts w:ascii="Futura Std Light" w:hAnsi="Futura Std Light"/>
          <w:sz w:val="16"/>
          <w:szCs w:val="16"/>
          <w:lang w:val="es-ES"/>
        </w:rPr>
      </w:pPr>
      <w:r w:rsidRPr="00163532">
        <w:rPr>
          <w:rFonts w:ascii="Futura Std Light" w:hAnsi="Futura Std Light"/>
          <w:sz w:val="16"/>
          <w:szCs w:val="16"/>
          <w:lang w:val="es-ES"/>
        </w:rPr>
        <w:t>IT Voce di Capitolato n. EN03-EN04-EN05-EN06</w:t>
      </w:r>
      <w:r w:rsidRPr="00163532">
        <w:rPr>
          <w:rFonts w:ascii="Futura Std Light" w:hAnsi="Futura Std Light"/>
          <w:spacing w:val="23"/>
          <w:sz w:val="16"/>
          <w:szCs w:val="16"/>
          <w:lang w:val="es-ES"/>
        </w:rPr>
        <w:t xml:space="preserve"> </w:t>
      </w:r>
      <w:r w:rsidRPr="00163532">
        <w:rPr>
          <w:rFonts w:ascii="Futura Std Light" w:hAnsi="Futura Std Light"/>
          <w:sz w:val="16"/>
          <w:szCs w:val="16"/>
          <w:lang w:val="es-ES"/>
        </w:rPr>
        <w:t>|</w:t>
      </w:r>
      <w:r w:rsidRPr="00163532">
        <w:rPr>
          <w:rFonts w:ascii="Futura Std Light" w:hAnsi="Futura Std Light"/>
          <w:spacing w:val="23"/>
          <w:sz w:val="16"/>
          <w:szCs w:val="16"/>
          <w:lang w:val="es-ES"/>
        </w:rPr>
        <w:t xml:space="preserve"> </w:t>
      </w:r>
      <w:r w:rsidRPr="00163532">
        <w:rPr>
          <w:rFonts w:ascii="Futura Std Light" w:hAnsi="Futura Std Light"/>
          <w:sz w:val="16"/>
          <w:szCs w:val="16"/>
          <w:lang w:val="es-ES"/>
        </w:rPr>
        <w:t>CP</w:t>
      </w:r>
      <w:r w:rsidRPr="00163532">
        <w:rPr>
          <w:rFonts w:ascii="Futura Std Light" w:hAnsi="Futura Std Light"/>
          <w:spacing w:val="23"/>
          <w:sz w:val="16"/>
          <w:szCs w:val="16"/>
          <w:lang w:val="es-ES"/>
        </w:rPr>
        <w:t xml:space="preserve"> </w:t>
      </w:r>
      <w:r w:rsidRPr="00163532">
        <w:rPr>
          <w:rFonts w:ascii="Futura Std Light" w:hAnsi="Futura Std Light"/>
          <w:sz w:val="16"/>
          <w:szCs w:val="16"/>
          <w:lang w:val="es-ES"/>
        </w:rPr>
        <w:t>|</w:t>
      </w:r>
      <w:r w:rsidRPr="00163532">
        <w:rPr>
          <w:rFonts w:ascii="Futura Std Light" w:hAnsi="Futura Std Light"/>
          <w:spacing w:val="23"/>
          <w:sz w:val="16"/>
          <w:szCs w:val="16"/>
          <w:lang w:val="es-ES"/>
        </w:rPr>
        <w:t xml:space="preserve"> </w:t>
      </w:r>
      <w:r w:rsidRPr="00163532">
        <w:rPr>
          <w:rFonts w:ascii="Futura Std Light" w:hAnsi="Futura Std Light"/>
          <w:sz w:val="16"/>
          <w:szCs w:val="16"/>
          <w:lang w:val="es-ES"/>
        </w:rPr>
        <w:t>00</w:t>
      </w:r>
      <w:r w:rsidRPr="00163532">
        <w:rPr>
          <w:rFonts w:ascii="Futura Std Light" w:hAnsi="Futura Std Light"/>
          <w:spacing w:val="23"/>
          <w:sz w:val="16"/>
          <w:szCs w:val="16"/>
          <w:lang w:val="es-ES"/>
        </w:rPr>
        <w:t xml:space="preserve"> </w:t>
      </w:r>
      <w:r w:rsidRPr="00163532">
        <w:rPr>
          <w:rFonts w:ascii="Futura Std Light" w:hAnsi="Futura Std Light"/>
          <w:sz w:val="16"/>
          <w:szCs w:val="16"/>
          <w:lang w:val="es-ES"/>
        </w:rPr>
        <w:t>|</w:t>
      </w:r>
      <w:r w:rsidRPr="00163532">
        <w:rPr>
          <w:rFonts w:ascii="Futura Std Light" w:hAnsi="Futura Std Light"/>
          <w:spacing w:val="23"/>
          <w:sz w:val="16"/>
          <w:szCs w:val="16"/>
          <w:lang w:val="es-ES"/>
        </w:rPr>
        <w:t xml:space="preserve"> </w:t>
      </w:r>
      <w:r w:rsidRPr="00163532">
        <w:rPr>
          <w:rFonts w:ascii="Futura Std Light" w:hAnsi="Futura Std Light"/>
          <w:sz w:val="16"/>
          <w:szCs w:val="16"/>
          <w:lang w:val="es-ES"/>
        </w:rPr>
        <w:t>0</w:t>
      </w:r>
      <w:r>
        <w:rPr>
          <w:rFonts w:ascii="Futura Std Light" w:hAnsi="Futura Std Light"/>
          <w:sz w:val="16"/>
          <w:szCs w:val="16"/>
          <w:lang w:val="es-ES"/>
        </w:rPr>
        <w:t>1</w:t>
      </w:r>
      <w:r w:rsidRPr="00163532">
        <w:rPr>
          <w:rFonts w:ascii="Futura Std Light" w:hAnsi="Futura Std Light"/>
          <w:spacing w:val="23"/>
          <w:sz w:val="16"/>
          <w:szCs w:val="16"/>
          <w:lang w:val="es-ES"/>
        </w:rPr>
        <w:t xml:space="preserve"> </w:t>
      </w:r>
      <w:r w:rsidRPr="00163532">
        <w:rPr>
          <w:rFonts w:ascii="Futura Std Light" w:hAnsi="Futura Std Light"/>
          <w:sz w:val="16"/>
          <w:szCs w:val="16"/>
          <w:lang w:val="es-ES"/>
        </w:rPr>
        <w:t>|</w:t>
      </w:r>
      <w:r w:rsidRPr="00163532">
        <w:rPr>
          <w:rFonts w:ascii="Futura Std Light" w:hAnsi="Futura Std Light"/>
          <w:spacing w:val="23"/>
          <w:sz w:val="16"/>
          <w:szCs w:val="16"/>
          <w:lang w:val="es-ES"/>
        </w:rPr>
        <w:t xml:space="preserve"> </w:t>
      </w:r>
      <w:r w:rsidRPr="00163532">
        <w:rPr>
          <w:rFonts w:ascii="Futura Std Light" w:hAnsi="Futura Std Light"/>
          <w:sz w:val="16"/>
          <w:szCs w:val="16"/>
          <w:lang w:val="es-ES"/>
        </w:rPr>
        <w:t>W</w:t>
      </w:r>
      <w:r w:rsidRPr="00163532">
        <w:rPr>
          <w:rFonts w:ascii="Futura Std Light" w:hAnsi="Futura Std Light"/>
          <w:spacing w:val="23"/>
          <w:sz w:val="16"/>
          <w:szCs w:val="16"/>
          <w:lang w:val="es-ES"/>
        </w:rPr>
        <w:t xml:space="preserve"> </w:t>
      </w:r>
      <w:r w:rsidRPr="00163532">
        <w:rPr>
          <w:rFonts w:ascii="Futura Std Light" w:hAnsi="Futura Std Light"/>
          <w:sz w:val="16"/>
          <w:szCs w:val="16"/>
          <w:lang w:val="es-ES"/>
        </w:rPr>
        <w:t>|</w:t>
      </w:r>
      <w:r w:rsidRPr="00163532">
        <w:rPr>
          <w:rFonts w:ascii="Futura Std Light" w:hAnsi="Futura Std Light"/>
          <w:spacing w:val="23"/>
          <w:sz w:val="16"/>
          <w:szCs w:val="16"/>
          <w:lang w:val="es-ES"/>
        </w:rPr>
        <w:t xml:space="preserve"> </w:t>
      </w:r>
      <w:r w:rsidRPr="00163532">
        <w:rPr>
          <w:rFonts w:ascii="Futura Std Light" w:hAnsi="Futura Std Light"/>
          <w:sz w:val="16"/>
          <w:szCs w:val="16"/>
          <w:lang w:val="es-ES"/>
        </w:rPr>
        <w:t>0</w:t>
      </w:r>
      <w:r>
        <w:rPr>
          <w:rFonts w:ascii="Futura Std Light" w:hAnsi="Futura Std Light"/>
          <w:sz w:val="16"/>
          <w:szCs w:val="16"/>
          <w:lang w:val="es-ES"/>
        </w:rPr>
        <w:t>7</w:t>
      </w:r>
      <w:r w:rsidRPr="00163532">
        <w:rPr>
          <w:rFonts w:ascii="Futura Std Light" w:hAnsi="Futura Std Light"/>
          <w:sz w:val="16"/>
          <w:szCs w:val="16"/>
          <w:lang w:val="es-ES"/>
        </w:rPr>
        <w:t>/2</w:t>
      </w:r>
      <w:r>
        <w:rPr>
          <w:rFonts w:ascii="Futura Std Light" w:hAnsi="Futura Std Light"/>
          <w:sz w:val="16"/>
          <w:szCs w:val="16"/>
          <w:lang w:val="es-ES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3C460FFC" wp14:editId="66E0079E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0A22" w:rsidRPr="00163532" w:rsidSect="00163532">
      <w:type w:val="continuous"/>
      <w:pgSz w:w="11910" w:h="16840"/>
      <w:pgMar w:top="1843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80A22"/>
    <w:rsid w:val="00163532"/>
    <w:rsid w:val="00172014"/>
    <w:rsid w:val="0030715D"/>
    <w:rsid w:val="003F5C8B"/>
    <w:rsid w:val="00462E60"/>
    <w:rsid w:val="005A418C"/>
    <w:rsid w:val="00A80D9D"/>
    <w:rsid w:val="00B45EEE"/>
    <w:rsid w:val="00B80A22"/>
    <w:rsid w:val="00C0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24E2A9CA"/>
  <w15:docId w15:val="{66AD7CCB-6337-8A49-AE96-8F886E18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172014"/>
    <w:rPr>
      <w:rFonts w:ascii="Arial MT" w:eastAsia="Arial MT" w:hAnsi="Arial MT" w:cs="Arial MT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voltec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7</cp:revision>
  <cp:lastPrinted>2026-07-10T08:37:00Z</cp:lastPrinted>
  <dcterms:created xsi:type="dcterms:W3CDTF">2022-02-16T14:18:00Z</dcterms:created>
  <dcterms:modified xsi:type="dcterms:W3CDTF">2026-07-10T08:37:00Z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LastSaved">
    <vt:filetime>2022-02-16T00:00:00Z</vt:filetime>
  </property>
</Properties>
</file>