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AA24" w14:textId="0CDDD190" w:rsidR="003C7E39" w:rsidRDefault="003C7E39" w:rsidP="003C7E39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S</w:t>
      </w: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NOFER</w:t>
      </w:r>
    </w:p>
    <w:p w14:paraId="6DE1ED5C" w14:textId="77777777" w:rsidR="003C7E39" w:rsidRDefault="003C7E39" w:rsidP="003C7E3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895151" w14:textId="62017D12" w:rsidR="00202F49" w:rsidRPr="00202F49" w:rsidRDefault="00FA4250" w:rsidP="00202F49">
      <w:pPr>
        <w:pStyle w:val="Corpotesto"/>
        <w:tabs>
          <w:tab w:val="left" w:pos="7938"/>
        </w:tabs>
        <w:ind w:left="142" w:right="351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>Supply and installation of cement-based protective coating specific for protecting reinforcement rods.</w:t>
      </w:r>
    </w:p>
    <w:p w14:paraId="279A9B48" w14:textId="317779D3" w:rsidR="00933DCC" w:rsidRPr="00202F49" w:rsidRDefault="00FA4250" w:rsidP="00202F49">
      <w:pPr>
        <w:pStyle w:val="Corpotesto"/>
        <w:ind w:left="142" w:right="3308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>The product must be applied with a thickness greater than 200-300 microns.</w:t>
      </w:r>
    </w:p>
    <w:p w14:paraId="499708AC" w14:textId="102B02D3" w:rsidR="0066615F" w:rsidRPr="00202F49" w:rsidRDefault="00FA4250" w:rsidP="00202F49">
      <w:pPr>
        <w:pStyle w:val="Corpotesto"/>
        <w:ind w:left="142" w:right="2052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>The product must be used for degraded reinforcement bars in deteriorated concrete.</w:t>
      </w:r>
    </w:p>
    <w:p w14:paraId="5D1811D2" w14:textId="77777777" w:rsidR="00202F49" w:rsidRDefault="00202F49" w:rsidP="00202F49">
      <w:pPr>
        <w:pStyle w:val="Corpotesto"/>
        <w:ind w:left="142" w:right="4589"/>
        <w:rPr>
          <w:rFonts w:ascii="Futura Std Light" w:hAnsi="Futura Std Light"/>
          <w:sz w:val="20"/>
          <w:szCs w:val="20"/>
        </w:rPr>
      </w:pPr>
    </w:p>
    <w:p w14:paraId="2A975987" w14:textId="11198391" w:rsidR="003C7E39" w:rsidRDefault="003C7E39" w:rsidP="00202F49">
      <w:pPr>
        <w:pStyle w:val="Corpotesto"/>
        <w:ind w:left="142" w:right="4589"/>
        <w:rPr>
          <w:rFonts w:ascii="Futura Std Light" w:hAnsi="Futura Std Light"/>
          <w:sz w:val="20"/>
          <w:szCs w:val="20"/>
        </w:rPr>
      </w:pPr>
    </w:p>
    <w:p w14:paraId="716A6F27" w14:textId="1AD9145D" w:rsidR="003C7E39" w:rsidRPr="00202F49" w:rsidRDefault="00000000" w:rsidP="00202F49">
      <w:pPr>
        <w:pStyle w:val="Corpotesto"/>
        <w:ind w:left="142" w:right="4589"/>
        <w:rPr>
          <w:rFonts w:ascii="Futura Std Light" w:hAnsi="Futura Std Light"/>
          <w:sz w:val="20"/>
          <w:szCs w:val="20"/>
        </w:rPr>
      </w:pPr>
      <w:r>
        <w:rPr>
          <w:sz w:val="22"/>
        </w:rPr>
        <w:pict w14:anchorId="5706967D">
          <v:shape id="_x0000_s1031" alt="" style="position:absolute;left:0;text-align:left;margin-left:14.15pt;margin-top:2.0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7200265,0" o:connectangles="0,0"/>
            <w10:wrap type="topAndBottom" anchorx="page"/>
          </v:shape>
        </w:pict>
      </w:r>
    </w:p>
    <w:p w14:paraId="7143ECA0" w14:textId="0C8446A6" w:rsidR="00933DCC" w:rsidRPr="00202F49" w:rsidRDefault="00FA4250" w:rsidP="00202F49">
      <w:pPr>
        <w:pStyle w:val="Corpotesto"/>
        <w:ind w:left="142" w:right="4589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55D99D4D" w14:textId="48CEB899" w:rsidR="00933DCC" w:rsidRPr="00202F49" w:rsidRDefault="00FA4250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>EC Certification according to EN 1504-7</w:t>
      </w:r>
    </w:p>
    <w:p w14:paraId="592B7BA4" w14:textId="74332209" w:rsidR="00260191" w:rsidRPr="00202F49" w:rsidRDefault="00260191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AD9CD7" w14:textId="6766E1C2" w:rsidR="00260191" w:rsidRPr="00202F49" w:rsidRDefault="00260191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6C7583E" w14:textId="638D39C0" w:rsidR="00260191" w:rsidRPr="00202F49" w:rsidRDefault="00260191" w:rsidP="00202F49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202F49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38912AC0" w14:textId="77777777" w:rsidR="00260191" w:rsidRPr="00202F49" w:rsidRDefault="00260191" w:rsidP="00202F49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3421D4A1" w14:textId="51DD9C7F" w:rsidR="00260191" w:rsidRPr="00202F49" w:rsidRDefault="00260191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02F49">
        <w:rPr>
          <w:rFonts w:ascii="Futura Std Medium" w:hAnsi="Futura Std Medium"/>
          <w:b/>
          <w:bCs/>
          <w:sz w:val="20"/>
          <w:szCs w:val="20"/>
        </w:rPr>
        <w:t>Corrosion protection (UNI EN 15183):</w:t>
      </w:r>
      <w:r w:rsidRPr="00202F49">
        <w:rPr>
          <w:rFonts w:ascii="Futura Std Light" w:hAnsi="Futura Std Light"/>
          <w:sz w:val="20"/>
          <w:szCs w:val="20"/>
        </w:rPr>
        <w:t xml:space="preserve"> Specification fulfilled</w:t>
      </w:r>
    </w:p>
    <w:p w14:paraId="10E6E5E7" w14:textId="7C5213B5" w:rsidR="00260191" w:rsidRPr="00202F49" w:rsidRDefault="00260191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02F49">
        <w:rPr>
          <w:rFonts w:ascii="Futura Std Medium" w:hAnsi="Futura Std Medium"/>
          <w:b/>
          <w:bCs/>
          <w:sz w:val="20"/>
          <w:szCs w:val="20"/>
        </w:rPr>
        <w:t>Shear adhesion (UNI EN 15184):</w:t>
      </w:r>
      <w:r w:rsidRPr="00202F49">
        <w:rPr>
          <w:rFonts w:ascii="Futura Std Light" w:hAnsi="Futura Std Light"/>
          <w:sz w:val="20"/>
          <w:szCs w:val="20"/>
        </w:rPr>
        <w:t xml:space="preserve"> Specification fulfilled</w:t>
      </w:r>
    </w:p>
    <w:p w14:paraId="70EFC0C4" w14:textId="38C3119F" w:rsidR="00260191" w:rsidRPr="00202F49" w:rsidRDefault="00260191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87C253" w14:textId="2936C185" w:rsidR="00260191" w:rsidRPr="00202F49" w:rsidRDefault="00260191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9F12C0" w14:textId="77777777" w:rsidR="00933DCC" w:rsidRPr="00202F49" w:rsidRDefault="00FA4250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 xml:space="preserve">as well as </w:t>
      </w:r>
      <w:proofErr w:type="spellStart"/>
      <w:r w:rsidRPr="00202F49">
        <w:rPr>
          <w:rFonts w:ascii="Futura Std Light" w:hAnsi="Futura Std Light"/>
          <w:sz w:val="20"/>
          <w:szCs w:val="20"/>
        </w:rPr>
        <w:t>Sanofer</w:t>
      </w:r>
      <w:proofErr w:type="spellEnd"/>
      <w:r w:rsidRPr="00202F49">
        <w:rPr>
          <w:rFonts w:ascii="Futura Std Light" w:hAnsi="Futura Std Light"/>
          <w:sz w:val="20"/>
          <w:szCs w:val="20"/>
        </w:rPr>
        <w:t xml:space="preserve"> Volteco or a product with equal or superior characteristics.</w:t>
      </w:r>
    </w:p>
    <w:p w14:paraId="679F48C2" w14:textId="202542D0" w:rsidR="00933DCC" w:rsidRPr="00202F49" w:rsidRDefault="00FA4250" w:rsidP="00202F49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64B721CD" w14:textId="77777777" w:rsidR="00933DCC" w:rsidRPr="00202F49" w:rsidRDefault="00FA4250" w:rsidP="00202F49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  <w:r w:rsidRPr="00202F49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4">
        <w:r w:rsidRPr="00202F49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6098A1D1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84C1CA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E1F01B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4C52CF4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35B32B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5274547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99614E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369CC3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28E438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C80A17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F37F4B7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B3DA95" w14:textId="77777777" w:rsidR="00933DCC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F1D4F0D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F8CD53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EA306F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F65C9B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A2944D3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BCAC66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7DD7103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33612B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71CFFD5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F6A14D6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8BB22F5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616F7C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E2A456" w14:textId="77777777" w:rsidR="003C7E3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1691F0" w14:textId="77777777" w:rsidR="003C7E39" w:rsidRPr="00202F49" w:rsidRDefault="003C7E39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D5789F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DBD149F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CCEE28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D93892" w14:textId="77777777" w:rsidR="00933DCC" w:rsidRPr="00202F49" w:rsidRDefault="00933DCC" w:rsidP="00202F4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903323" w14:textId="78F7A312" w:rsidR="00933DCC" w:rsidRPr="00484B7C" w:rsidRDefault="003C7E39" w:rsidP="003C7E39">
      <w:pPr>
        <w:spacing w:before="1"/>
        <w:ind w:left="142"/>
        <w:rPr>
          <w:rFonts w:ascii="Futura Std Light" w:hAnsi="Futura Std Light"/>
          <w:sz w:val="16"/>
          <w:szCs w:val="16"/>
          <w:lang w:val="it-IT"/>
        </w:rPr>
      </w:pPr>
      <w:r w:rsidRPr="00484B7C">
        <w:rPr>
          <w:rFonts w:ascii="Futura Std Light" w:hAnsi="Futura Std Light"/>
          <w:sz w:val="16"/>
          <w:szCs w:val="16"/>
          <w:lang w:val="it-IT"/>
        </w:rPr>
        <w:t>EN</w:t>
      </w:r>
      <w:r w:rsidRPr="00484B7C">
        <w:rPr>
          <w:rFonts w:ascii="Futura Std Light" w:hAnsi="Futura Std Light"/>
          <w:spacing w:val="-6"/>
          <w:sz w:val="16"/>
          <w:szCs w:val="16"/>
          <w:lang w:val="it-IT"/>
        </w:rPr>
        <w:t xml:space="preserve"> </w:t>
      </w:r>
      <w:proofErr w:type="spellStart"/>
      <w:r w:rsidRPr="00484B7C">
        <w:rPr>
          <w:rFonts w:ascii="Futura Std Light" w:hAnsi="Futura Std Light"/>
          <w:sz w:val="16"/>
          <w:szCs w:val="16"/>
          <w:lang w:val="it-IT"/>
        </w:rPr>
        <w:t>Specifications</w:t>
      </w:r>
      <w:proofErr w:type="spellEnd"/>
      <w:r w:rsidRPr="00484B7C">
        <w:rPr>
          <w:rFonts w:ascii="Futura Std Light" w:hAnsi="Futura Std Light"/>
          <w:spacing w:val="-5"/>
          <w:sz w:val="16"/>
          <w:szCs w:val="16"/>
          <w:lang w:val="it-IT"/>
        </w:rPr>
        <w:t xml:space="preserve"> </w:t>
      </w:r>
      <w:r w:rsidRPr="0072653B">
        <w:rPr>
          <w:rFonts w:ascii="Futura Std Light" w:hAnsi="Futura Std Light"/>
          <w:sz w:val="16"/>
          <w:szCs w:val="16"/>
        </w:rPr>
        <w:t>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484B7C">
        <w:rPr>
          <w:rFonts w:ascii="Futura Std Light" w:hAnsi="Futura Std Light"/>
          <w:sz w:val="16"/>
          <w:szCs w:val="16"/>
          <w:lang w:val="it-IT"/>
        </w:rPr>
        <w:t>FB</w:t>
      </w:r>
      <w:r w:rsidRPr="00484B7C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|</w:t>
      </w:r>
      <w:r w:rsidRPr="00484B7C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CP</w:t>
      </w:r>
      <w:r w:rsidRPr="00484B7C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|</w:t>
      </w:r>
      <w:r w:rsidRPr="00484B7C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00</w:t>
      </w:r>
      <w:r w:rsidRPr="00484B7C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|</w:t>
      </w:r>
      <w:r w:rsidRPr="00484B7C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1</w:t>
      </w:r>
      <w:r w:rsidRPr="00484B7C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|</w:t>
      </w:r>
      <w:r w:rsidRPr="00484B7C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W</w:t>
      </w:r>
      <w:r w:rsidRPr="00484B7C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|</w:t>
      </w:r>
      <w:r w:rsidRPr="00484B7C">
        <w:rPr>
          <w:rFonts w:ascii="Futura Std Light" w:hAnsi="Futura Std Light"/>
          <w:spacing w:val="23"/>
          <w:sz w:val="16"/>
          <w:szCs w:val="16"/>
          <w:lang w:val="it-IT"/>
        </w:rPr>
        <w:t xml:space="preserve"> </w:t>
      </w:r>
      <w:r w:rsidRPr="00484B7C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7</w:t>
      </w:r>
      <w:r w:rsidRPr="00484B7C">
        <w:rPr>
          <w:rFonts w:ascii="Futura Std Light" w:hAnsi="Futura Std Light"/>
          <w:sz w:val="16"/>
          <w:szCs w:val="16"/>
          <w:lang w:val="it-IT"/>
        </w:rPr>
        <w:t>/2</w:t>
      </w:r>
      <w:r>
        <w:rPr>
          <w:rFonts w:ascii="Futura Std Light" w:hAnsi="Futura Std Light"/>
          <w:sz w:val="16"/>
          <w:szCs w:val="16"/>
          <w:lang w:val="it-IT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9EB987B" wp14:editId="5E45A1DD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DCC" w:rsidRPr="00484B7C" w:rsidSect="003C7E39">
      <w:type w:val="continuous"/>
      <w:pgSz w:w="11910" w:h="16840"/>
      <w:pgMar w:top="1134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DCC"/>
    <w:rsid w:val="00202F49"/>
    <w:rsid w:val="00260191"/>
    <w:rsid w:val="003079DC"/>
    <w:rsid w:val="003C7E39"/>
    <w:rsid w:val="00484B7C"/>
    <w:rsid w:val="005A418C"/>
    <w:rsid w:val="005F3ADA"/>
    <w:rsid w:val="0066615F"/>
    <w:rsid w:val="00933DCC"/>
    <w:rsid w:val="00A15B34"/>
    <w:rsid w:val="00C53F0C"/>
    <w:rsid w:val="00F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BCFC75B"/>
  <w15:docId w15:val="{FEC87649-017F-D142-A53D-98A6F50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cp:lastPrinted>2026-07-10T09:19:00Z</cp:lastPrinted>
  <dcterms:created xsi:type="dcterms:W3CDTF">2022-03-01T07:51:00Z</dcterms:created>
  <dcterms:modified xsi:type="dcterms:W3CDTF">2026-07-10T09:19:00Z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