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7CDA" w14:textId="25E538C0" w:rsidR="009E1ADC" w:rsidRDefault="009E1ADC" w:rsidP="009E1ADC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TRIPLEZERO</w:t>
      </w:r>
    </w:p>
    <w:p w14:paraId="740AAA95" w14:textId="77777777" w:rsidR="009E1ADC" w:rsidRDefault="009E1ADC" w:rsidP="009E1A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5E32E1" w14:textId="6CCCB819" w:rsidR="002F7A83" w:rsidRPr="005941D3" w:rsidRDefault="00EC098F" w:rsidP="005941D3">
      <w:pPr>
        <w:pStyle w:val="Corpotesto"/>
        <w:ind w:left="142" w:right="208"/>
        <w:rPr>
          <w:rFonts w:ascii="Futura Std Light" w:hAnsi="Futura Std Light"/>
          <w:sz w:val="20"/>
          <w:szCs w:val="20"/>
        </w:rPr>
      </w:pPr>
      <w:r w:rsidRPr="005941D3">
        <w:rPr>
          <w:rFonts w:ascii="Futura Std Light" w:hAnsi="Futura Std Light"/>
          <w:sz w:val="20"/>
          <w:szCs w:val="20"/>
        </w:rPr>
        <w:t xml:space="preserve">Fornitura e posa di emulsione cremosa pronta all'uso, </w:t>
      </w:r>
      <w:proofErr w:type="spellStart"/>
      <w:r w:rsidRPr="005941D3">
        <w:rPr>
          <w:rFonts w:ascii="Futura Std Light" w:hAnsi="Futura Std Light"/>
          <w:sz w:val="20"/>
          <w:szCs w:val="20"/>
        </w:rPr>
        <w:t>superidrofobica</w:t>
      </w:r>
      <w:proofErr w:type="spellEnd"/>
      <w:r w:rsidRPr="005941D3">
        <w:rPr>
          <w:rFonts w:ascii="Futura Std Light" w:hAnsi="Futura Std Light"/>
          <w:sz w:val="20"/>
          <w:szCs w:val="20"/>
        </w:rPr>
        <w:t>, atossica per applicazione sia interna che esterna avente un consumo e resa pari a 10 cc/m x ogni centimetro di spessore della muratura.</w:t>
      </w:r>
    </w:p>
    <w:p w14:paraId="3FD29E48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0F0102" w14:textId="1D22EA38" w:rsidR="002F7A83" w:rsidRPr="005941D3" w:rsidRDefault="005941D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Il</w:t>
      </w:r>
      <w:r w:rsidR="00EC098F" w:rsidRPr="005941D3">
        <w:rPr>
          <w:rFonts w:ascii="Futura Std Light" w:hAnsi="Futura Std Light"/>
          <w:sz w:val="20"/>
          <w:szCs w:val="20"/>
        </w:rPr>
        <w:t xml:space="preserve"> prodotto dovrà essere impiegato nelle murature porose ovvero realizzate in mattoni pieni e/o in sasso, roccia e tufo per abbattere l'umidità di risalita capillare nelle murature mediante iniezione.</w:t>
      </w:r>
    </w:p>
    <w:p w14:paraId="70A65CD3" w14:textId="77777777" w:rsidR="002F7A8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FE657E" w14:textId="4ECC7393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AB2F08" w14:textId="147AA40C" w:rsidR="009E1ADC" w:rsidRPr="005941D3" w:rsidRDefault="00000000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015F1BB4">
          <v:shape id="_x0000_s1035" alt="" style="position:absolute;left:0;text-align:left;margin-left:15.65pt;margin-top: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39440636" w14:textId="18DC6DCC" w:rsidR="002F7A83" w:rsidRPr="005941D3" w:rsidRDefault="00EC098F" w:rsidP="005941D3">
      <w:pPr>
        <w:pStyle w:val="Corpotesto"/>
        <w:ind w:left="142" w:right="6433"/>
        <w:rPr>
          <w:rFonts w:ascii="Futura Std Light" w:hAnsi="Futura Std Light"/>
          <w:sz w:val="20"/>
          <w:szCs w:val="20"/>
        </w:rPr>
      </w:pPr>
      <w:r w:rsidRPr="005941D3">
        <w:rPr>
          <w:rFonts w:ascii="Futura Std Light" w:hAnsi="Futura Std Light"/>
          <w:sz w:val="20"/>
          <w:szCs w:val="20"/>
        </w:rPr>
        <w:t>Il materiale dovrà avere le seguenti caratteristiche: Certificazione WTA</w:t>
      </w:r>
    </w:p>
    <w:p w14:paraId="5B6CF49D" w14:textId="45609A2A" w:rsidR="00730898" w:rsidRPr="005941D3" w:rsidRDefault="00730898" w:rsidP="005941D3">
      <w:pPr>
        <w:pStyle w:val="Corpotesto"/>
        <w:ind w:left="142" w:right="6433"/>
        <w:rPr>
          <w:rFonts w:ascii="Futura Std Light" w:hAnsi="Futura Std Light"/>
          <w:sz w:val="20"/>
          <w:szCs w:val="20"/>
        </w:rPr>
      </w:pPr>
    </w:p>
    <w:p w14:paraId="26070770" w14:textId="77777777" w:rsidR="005941D3" w:rsidRPr="005941D3" w:rsidRDefault="005941D3" w:rsidP="005941D3">
      <w:pPr>
        <w:pStyle w:val="Corpotesto"/>
        <w:ind w:left="142" w:right="6433"/>
        <w:rPr>
          <w:rFonts w:ascii="Futura Std Light" w:hAnsi="Futura Std Light"/>
          <w:sz w:val="20"/>
          <w:szCs w:val="20"/>
        </w:rPr>
      </w:pPr>
    </w:p>
    <w:p w14:paraId="236BAA81" w14:textId="1FFD9872" w:rsidR="00730898" w:rsidRPr="005941D3" w:rsidRDefault="00730898" w:rsidP="005941D3">
      <w:pPr>
        <w:pStyle w:val="Corpotesto"/>
        <w:ind w:left="142" w:right="6433"/>
        <w:rPr>
          <w:rFonts w:ascii="Futura Std Medium" w:hAnsi="Futura Std Medium"/>
          <w:b/>
          <w:bCs/>
          <w:sz w:val="20"/>
          <w:szCs w:val="20"/>
        </w:rPr>
      </w:pPr>
      <w:r w:rsidRPr="005941D3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4F20121C" w14:textId="77777777" w:rsidR="00730898" w:rsidRPr="005941D3" w:rsidRDefault="00730898" w:rsidP="005941D3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</w:p>
    <w:p w14:paraId="5C3E9783" w14:textId="020F9C10" w:rsidR="00730898" w:rsidRPr="005941D3" w:rsidRDefault="00730898" w:rsidP="005941D3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  <w:r w:rsidRPr="005941D3">
        <w:rPr>
          <w:rFonts w:ascii="Futura Std Medium" w:hAnsi="Futura Std Medium"/>
          <w:b/>
          <w:bCs/>
          <w:sz w:val="20"/>
          <w:szCs w:val="20"/>
        </w:rPr>
        <w:t>Aspetto:</w:t>
      </w:r>
      <w:r w:rsidRPr="005941D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5941D3">
        <w:rPr>
          <w:rFonts w:ascii="Futura Std Light" w:hAnsi="Futura Std Light"/>
          <w:sz w:val="20"/>
          <w:szCs w:val="20"/>
        </w:rPr>
        <w:t>pasta cremosa di colore bianco</w:t>
      </w:r>
    </w:p>
    <w:p w14:paraId="17636240" w14:textId="27B538B0" w:rsidR="00730898" w:rsidRPr="005941D3" w:rsidRDefault="00730898" w:rsidP="005941D3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  <w:r w:rsidRPr="005941D3">
        <w:rPr>
          <w:rFonts w:ascii="Futura Std Medium" w:hAnsi="Futura Std Medium"/>
          <w:b/>
          <w:bCs/>
          <w:sz w:val="20"/>
          <w:szCs w:val="20"/>
        </w:rPr>
        <w:t>Densità (+20°C):</w:t>
      </w:r>
      <w:r w:rsidRPr="005941D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5941D3">
        <w:rPr>
          <w:rFonts w:ascii="Futura Std Light" w:hAnsi="Futura Std Light"/>
          <w:sz w:val="20"/>
          <w:szCs w:val="20"/>
        </w:rPr>
        <w:t>0,9 g/m</w:t>
      </w:r>
      <w:r w:rsidRPr="005941D3">
        <w:rPr>
          <w:rFonts w:ascii="Futura Std Light" w:hAnsi="Futura Std Light"/>
          <w:sz w:val="20"/>
          <w:szCs w:val="20"/>
          <w:vertAlign w:val="superscript"/>
        </w:rPr>
        <w:t>3</w:t>
      </w:r>
    </w:p>
    <w:p w14:paraId="567BF14B" w14:textId="76B526C8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9DB15B" w14:textId="77777777" w:rsidR="005941D3" w:rsidRPr="005941D3" w:rsidRDefault="005941D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E49D57" w14:textId="77777777" w:rsidR="002F7A83" w:rsidRPr="005941D3" w:rsidRDefault="00EC098F" w:rsidP="005941D3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5941D3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5941D3">
        <w:rPr>
          <w:rFonts w:ascii="Futura Std Light" w:hAnsi="Futura Std Light"/>
          <w:sz w:val="20"/>
          <w:szCs w:val="20"/>
        </w:rPr>
        <w:t>Triplezero</w:t>
      </w:r>
      <w:proofErr w:type="spellEnd"/>
      <w:r w:rsidRPr="005941D3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3C74FD4E" w14:textId="77777777" w:rsidR="002F7A83" w:rsidRPr="005941D3" w:rsidRDefault="00EC098F" w:rsidP="005941D3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5941D3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F2665FC" w14:textId="77777777" w:rsidR="002F7A83" w:rsidRPr="005941D3" w:rsidRDefault="00EC098F" w:rsidP="005941D3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5941D3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5941D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F236DC8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376798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8E3F88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28346C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700246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143EFA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D0E22F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81E91B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D8AE4F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A4167F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FFBB1C" w14:textId="77777777" w:rsidR="002F7A8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A59280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8AF059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6F1C09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192252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DEEE3F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A6B7A8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3E512C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BFCAC3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F609DD" w14:textId="77777777" w:rsidR="009E1ADC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D78F4C" w14:textId="77777777" w:rsidR="009E1ADC" w:rsidRPr="005941D3" w:rsidRDefault="009E1ADC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BA0B20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49781C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918778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B5F1E4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0D8169" w14:textId="77777777" w:rsidR="002F7A83" w:rsidRPr="005941D3" w:rsidRDefault="002F7A83" w:rsidP="005941D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96BBCF" w14:textId="7B3D4632" w:rsidR="009E1ADC" w:rsidRPr="009E1ADC" w:rsidRDefault="009E1ADC" w:rsidP="009E1AD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721FF">
        <w:rPr>
          <w:rFonts w:ascii="Futura Std Light" w:hAnsi="Futura Std Light"/>
          <w:sz w:val="16"/>
          <w:szCs w:val="16"/>
        </w:rPr>
        <w:t>HL001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|</w:t>
      </w:r>
      <w:r w:rsidRPr="006721F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CP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|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00</w:t>
      </w:r>
      <w:r w:rsidRPr="006721F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|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|</w:t>
      </w:r>
      <w:r w:rsidRPr="006721F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W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|</w:t>
      </w:r>
      <w:r w:rsidRPr="006721F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721F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721F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0AFB76A" wp14:editId="701C0E5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ADC" w:rsidRPr="009E1ADC" w:rsidSect="009E1ADC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A83"/>
    <w:rsid w:val="001375B1"/>
    <w:rsid w:val="001D0A29"/>
    <w:rsid w:val="002F7A83"/>
    <w:rsid w:val="005941D3"/>
    <w:rsid w:val="005C3CB1"/>
    <w:rsid w:val="00730898"/>
    <w:rsid w:val="009E1ADC"/>
    <w:rsid w:val="00E66406"/>
    <w:rsid w:val="00E91437"/>
    <w:rsid w:val="00E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9B295CF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2026-07-10T09:22:00Z</cp:lastPrinted>
  <dcterms:created xsi:type="dcterms:W3CDTF">2022-02-16T14:20:00Z</dcterms:created>
  <dcterms:modified xsi:type="dcterms:W3CDTF">2026-07-10T09:22:00Z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