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3A8E" w14:textId="77777777" w:rsidR="006D0963" w:rsidRDefault="006D0963" w:rsidP="006D0963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 w:rsidRPr="00A00149">
        <w:rPr>
          <w:rFonts w:ascii="Futura Std Medium" w:hAnsi="Futura Std Medium"/>
          <w:b/>
          <w:bCs/>
          <w:sz w:val="48"/>
          <w:szCs w:val="48"/>
        </w:rPr>
        <w:t>A</w:t>
      </w:r>
      <w:r>
        <w:rPr>
          <w:rFonts w:ascii="Futura Std Medium" w:hAnsi="Futura Std Medium"/>
          <w:b/>
          <w:bCs/>
          <w:sz w:val="48"/>
          <w:szCs w:val="48"/>
        </w:rPr>
        <w:t>KTI-VO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</w:t>
      </w:r>
      <w:r>
        <w:rPr>
          <w:rFonts w:ascii="Futura Std Medium" w:hAnsi="Futura Std Medium"/>
          <w:b/>
          <w:bCs/>
          <w:sz w:val="48"/>
          <w:szCs w:val="48"/>
        </w:rPr>
        <w:t>2</w:t>
      </w:r>
      <w:r w:rsidRPr="00A00149">
        <w:rPr>
          <w:rFonts w:ascii="Futura Std Medium" w:hAnsi="Futura Std Medium"/>
          <w:b/>
          <w:bCs/>
          <w:sz w:val="48"/>
          <w:szCs w:val="48"/>
        </w:rPr>
        <w:t>01</w:t>
      </w:r>
    </w:p>
    <w:p w14:paraId="10803740" w14:textId="77777777" w:rsidR="006D0963" w:rsidRDefault="006D0963" w:rsidP="006D0963">
      <w:pPr>
        <w:pStyle w:val="Corpotesto"/>
        <w:ind w:left="142" w:right="777"/>
        <w:rPr>
          <w:rFonts w:ascii="Futura Std Light" w:hAnsi="Futura Std Light"/>
          <w:sz w:val="20"/>
          <w:szCs w:val="20"/>
        </w:rPr>
      </w:pPr>
    </w:p>
    <w:p w14:paraId="086B837B" w14:textId="356859BC" w:rsidR="00D802BF" w:rsidRPr="009E4321" w:rsidRDefault="00350EC2" w:rsidP="009E4321">
      <w:pPr>
        <w:pStyle w:val="Corpotesto"/>
        <w:spacing w:before="127" w:line="261" w:lineRule="auto"/>
        <w:ind w:left="142" w:right="213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 xml:space="preserve">Supply and installation of hydro-expansive </w:t>
      </w:r>
      <w:r w:rsidR="00777096">
        <w:rPr>
          <w:rFonts w:ascii="Futura Std Light" w:hAnsi="Futura Std Light"/>
          <w:sz w:val="20"/>
          <w:szCs w:val="20"/>
        </w:rPr>
        <w:t xml:space="preserve">adhesive </w:t>
      </w:r>
      <w:r w:rsidRPr="009E4321">
        <w:rPr>
          <w:rFonts w:ascii="Futura Std Light" w:hAnsi="Futura Std Light"/>
          <w:sz w:val="20"/>
          <w:szCs w:val="20"/>
        </w:rPr>
        <w:t>mastic for the sealing and permanent waterproofing of penetrations and cracks in general.</w:t>
      </w:r>
    </w:p>
    <w:p w14:paraId="1F9FC094" w14:textId="77777777" w:rsidR="00D802BF" w:rsidRPr="009E4321" w:rsidRDefault="00D802BF" w:rsidP="009E4321">
      <w:pPr>
        <w:pStyle w:val="Corpotesto"/>
        <w:spacing w:before="7"/>
        <w:ind w:left="142"/>
        <w:rPr>
          <w:rFonts w:ascii="Futura Std Light" w:hAnsi="Futura Std Light"/>
          <w:sz w:val="20"/>
          <w:szCs w:val="20"/>
        </w:rPr>
      </w:pPr>
    </w:p>
    <w:p w14:paraId="4EABBEC3" w14:textId="77777777" w:rsidR="00D802BF" w:rsidRPr="009E4321" w:rsidRDefault="00350EC2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>The product must be used for:</w:t>
      </w:r>
    </w:p>
    <w:p w14:paraId="2DC2263E" w14:textId="77777777" w:rsidR="00D802BF" w:rsidRPr="009E4321" w:rsidRDefault="00350EC2" w:rsidP="009E432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>To seal damage to reinforced concrete structures due to shrinkage</w:t>
      </w:r>
    </w:p>
    <w:p w14:paraId="0C41E57A" w14:textId="77777777" w:rsidR="00D802BF" w:rsidRPr="009E4321" w:rsidRDefault="00350EC2" w:rsidP="009E432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>To seal concrete, metal and plastic pipes embedded into the concrete</w:t>
      </w:r>
    </w:p>
    <w:p w14:paraId="570D41B3" w14:textId="77777777" w:rsidR="00D802BF" w:rsidRPr="009E4321" w:rsidRDefault="00350EC2" w:rsidP="009E432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>To create seals, as long as confined, between prefabricated elements</w:t>
      </w:r>
    </w:p>
    <w:p w14:paraId="329E5BB3" w14:textId="77777777" w:rsidR="00D802BF" w:rsidRPr="009E4321" w:rsidRDefault="00350EC2" w:rsidP="009E432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>Watertight construction joints in reduced section structures</w:t>
      </w:r>
    </w:p>
    <w:p w14:paraId="0030BC8C" w14:textId="3CCA1ED9" w:rsidR="00D802BF" w:rsidRDefault="00350EC2" w:rsidP="009E432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 xml:space="preserve">To level surfaces and seals at the ends of the </w:t>
      </w:r>
      <w:r w:rsidR="006A3313">
        <w:rPr>
          <w:rFonts w:ascii="Futura Std Light" w:hAnsi="Futura Std Light"/>
          <w:sz w:val="20"/>
          <w:szCs w:val="20"/>
        </w:rPr>
        <w:t>WT</w:t>
      </w:r>
      <w:r w:rsidRPr="009E4321">
        <w:rPr>
          <w:rFonts w:ascii="Futura Std Light" w:hAnsi="Futura Std Light"/>
          <w:sz w:val="20"/>
          <w:szCs w:val="20"/>
        </w:rPr>
        <w:t xml:space="preserve"> profiles</w:t>
      </w:r>
    </w:p>
    <w:p w14:paraId="2F61F8EC" w14:textId="6B059456" w:rsidR="009E4321" w:rsidRPr="009E4321" w:rsidRDefault="009E4321" w:rsidP="009E432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>Sealing of through-elements and holes in general of the AMPHIBIA membrane</w:t>
      </w:r>
    </w:p>
    <w:p w14:paraId="1D37813A" w14:textId="5D460BD9" w:rsidR="008A171B" w:rsidRDefault="00000000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29583DB6">
          <v:shape id="_x0000_s1039" alt="" style="position:absolute;left:0;text-align:left;margin-left:19.4pt;margin-top:24.1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2147483646,0" o:connectangles="0,0"/>
            <w10:wrap type="topAndBottom" anchorx="page"/>
          </v:shape>
        </w:pict>
      </w:r>
    </w:p>
    <w:p w14:paraId="5911218C" w14:textId="7EBABF33" w:rsidR="000858BD" w:rsidRPr="009E4321" w:rsidRDefault="000858BD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BDE427" w14:textId="37500E38" w:rsidR="00D802BF" w:rsidRPr="009E4321" w:rsidRDefault="00350EC2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153E4B7E" w14:textId="140F7D51" w:rsidR="000858BD" w:rsidRDefault="000858BD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4749F1" w14:textId="77777777" w:rsidR="009E4321" w:rsidRPr="009E4321" w:rsidRDefault="009E4321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E18A93" w14:textId="6A651128" w:rsidR="00500434" w:rsidRPr="009E4321" w:rsidRDefault="00500434" w:rsidP="009E4321">
      <w:pPr>
        <w:tabs>
          <w:tab w:val="left" w:pos="278"/>
        </w:tabs>
        <w:ind w:left="142" w:right="351"/>
        <w:rPr>
          <w:rFonts w:ascii="Futura Std Medium" w:hAnsi="Futura Std Medium"/>
          <w:b/>
          <w:bCs/>
          <w:sz w:val="20"/>
          <w:szCs w:val="20"/>
        </w:rPr>
      </w:pPr>
      <w:r w:rsidRPr="009E4321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1C8E05F1" w14:textId="77777777" w:rsidR="00500434" w:rsidRPr="009E4321" w:rsidRDefault="00500434" w:rsidP="009E4321">
      <w:pPr>
        <w:tabs>
          <w:tab w:val="left" w:pos="278"/>
        </w:tabs>
        <w:ind w:left="142" w:right="351"/>
        <w:rPr>
          <w:rFonts w:ascii="Futura Std Light" w:hAnsi="Futura Std Light"/>
          <w:sz w:val="20"/>
          <w:szCs w:val="20"/>
        </w:rPr>
      </w:pPr>
    </w:p>
    <w:p w14:paraId="709F9274" w14:textId="0DF4A875" w:rsidR="00777096" w:rsidRDefault="00777096" w:rsidP="009E4321">
      <w:pPr>
        <w:tabs>
          <w:tab w:val="left" w:pos="1560"/>
        </w:tabs>
        <w:ind w:left="142" w:right="351"/>
        <w:rPr>
          <w:rFonts w:ascii="Futura Std Medium" w:hAnsi="Futura Std Medium"/>
          <w:b/>
          <w:bCs/>
          <w:iCs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 xml:space="preserve">Specific weight: </w:t>
      </w:r>
      <w:r w:rsidRPr="00777096">
        <w:rPr>
          <w:rFonts w:ascii="Futura Std Light" w:hAnsi="Futura Std Light"/>
          <w:iCs/>
          <w:sz w:val="20"/>
          <w:szCs w:val="20"/>
        </w:rPr>
        <w:t>&gt; 1.30 g/cc</w:t>
      </w:r>
    </w:p>
    <w:p w14:paraId="0F86AE8B" w14:textId="7F4762A0" w:rsidR="00500434" w:rsidRPr="009E4321" w:rsidRDefault="00500434" w:rsidP="009E4321">
      <w:pPr>
        <w:tabs>
          <w:tab w:val="left" w:pos="1560"/>
        </w:tabs>
        <w:ind w:left="142" w:right="351"/>
        <w:rPr>
          <w:rFonts w:ascii="Futura Std Light" w:hAnsi="Futura Std Light"/>
          <w:sz w:val="20"/>
          <w:szCs w:val="20"/>
        </w:rPr>
      </w:pPr>
      <w:r w:rsidRPr="009E4321">
        <w:rPr>
          <w:rFonts w:ascii="Futura Std Medium" w:hAnsi="Futura Std Medium"/>
          <w:b/>
          <w:bCs/>
          <w:iCs/>
          <w:sz w:val="20"/>
          <w:szCs w:val="20"/>
        </w:rPr>
        <w:t>Volumetric expansion in water</w:t>
      </w:r>
      <w:r w:rsidRPr="009E4321">
        <w:rPr>
          <w:rFonts w:ascii="Futura Std Medium" w:hAnsi="Futura Std Medium"/>
          <w:b/>
          <w:bCs/>
          <w:sz w:val="20"/>
          <w:szCs w:val="20"/>
        </w:rPr>
        <w:t>:</w:t>
      </w:r>
      <w:r w:rsidRPr="009E4321">
        <w:rPr>
          <w:rFonts w:ascii="Futura Std Light" w:hAnsi="Futura Std Light"/>
          <w:sz w:val="20"/>
          <w:szCs w:val="20"/>
        </w:rPr>
        <w:t xml:space="preserve"> &gt;100%</w:t>
      </w:r>
    </w:p>
    <w:p w14:paraId="3CE2C29E" w14:textId="3DF2D346" w:rsidR="00500434" w:rsidRPr="009E4321" w:rsidRDefault="00777096" w:rsidP="00777096">
      <w:pPr>
        <w:spacing w:before="46"/>
        <w:ind w:left="142"/>
        <w:rPr>
          <w:rFonts w:ascii="Futura Std Light" w:hAnsi="Futura Std Light"/>
          <w:b/>
          <w:bCs/>
          <w:sz w:val="20"/>
          <w:szCs w:val="20"/>
        </w:rPr>
      </w:pPr>
      <w:r w:rsidRPr="00777096">
        <w:rPr>
          <w:rFonts w:ascii="Futura Std Medium" w:hAnsi="Futura Std Medium"/>
          <w:b/>
          <w:bCs/>
          <w:iCs/>
          <w:sz w:val="20"/>
          <w:szCs w:val="20"/>
          <w:lang w:val="it-IT"/>
        </w:rPr>
        <w:t>Hydrostatic pressure resistance</w:t>
      </w:r>
      <w:r w:rsidR="00500434" w:rsidRPr="009E4321">
        <w:rPr>
          <w:rFonts w:ascii="Futura Std Medium" w:hAnsi="Futura Std Medium"/>
          <w:b/>
          <w:bCs/>
          <w:sz w:val="20"/>
          <w:szCs w:val="20"/>
        </w:rPr>
        <w:t>:</w:t>
      </w:r>
      <w:r w:rsidR="00500434" w:rsidRPr="009E4321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&gt;</w:t>
      </w:r>
      <w:r w:rsidR="00500434" w:rsidRPr="009E4321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1 bar</w:t>
      </w:r>
    </w:p>
    <w:p w14:paraId="2807D82B" w14:textId="3BA7FEF2" w:rsidR="00E06168" w:rsidRDefault="00777096" w:rsidP="00777096">
      <w:pPr>
        <w:spacing w:before="26"/>
        <w:ind w:left="142" w:right="351"/>
        <w:rPr>
          <w:rFonts w:ascii="Futura Std Medium" w:hAnsi="Futura Std Medium"/>
          <w:b/>
          <w:bCs/>
          <w:iCs/>
          <w:sz w:val="20"/>
          <w:szCs w:val="20"/>
        </w:rPr>
      </w:pPr>
      <w:r w:rsidRPr="00777096">
        <w:rPr>
          <w:rFonts w:ascii="Futura Std Medium" w:hAnsi="Futura Std Medium"/>
          <w:b/>
          <w:bCs/>
          <w:iCs/>
          <w:sz w:val="20"/>
          <w:szCs w:val="20"/>
          <w:lang w:val="it-IT"/>
        </w:rPr>
        <w:t>Shore A hardness</w:t>
      </w:r>
      <w:r w:rsidR="00500434" w:rsidRPr="009E4321">
        <w:rPr>
          <w:rFonts w:ascii="Futura Std Medium" w:hAnsi="Futura Std Medium"/>
          <w:b/>
          <w:sz w:val="20"/>
          <w:szCs w:val="20"/>
        </w:rPr>
        <w:t>:</w:t>
      </w:r>
      <w:r w:rsidR="00500434" w:rsidRPr="009E4321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ca.</w:t>
      </w:r>
      <w:r w:rsidR="00500434" w:rsidRPr="009E4321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20</w:t>
      </w:r>
    </w:p>
    <w:p w14:paraId="7AB4259B" w14:textId="6C13B82C" w:rsidR="009E4321" w:rsidRPr="009E4321" w:rsidRDefault="009E4321" w:rsidP="009E4321">
      <w:pPr>
        <w:tabs>
          <w:tab w:val="left" w:pos="278"/>
        </w:tabs>
        <w:ind w:left="142" w:right="777"/>
        <w:rPr>
          <w:rFonts w:ascii="Futura Std Light" w:hAnsi="Futura Std Light"/>
          <w:bCs/>
          <w:sz w:val="20"/>
          <w:szCs w:val="20"/>
        </w:rPr>
      </w:pPr>
    </w:p>
    <w:p w14:paraId="4B8D5C68" w14:textId="77777777" w:rsidR="009E4321" w:rsidRPr="009E4321" w:rsidRDefault="009E4321" w:rsidP="009E4321">
      <w:pPr>
        <w:tabs>
          <w:tab w:val="left" w:pos="278"/>
        </w:tabs>
        <w:ind w:left="142" w:right="777"/>
        <w:rPr>
          <w:rFonts w:ascii="Futura Std Light" w:hAnsi="Futura Std Light"/>
          <w:bCs/>
          <w:sz w:val="20"/>
          <w:szCs w:val="20"/>
        </w:rPr>
      </w:pPr>
    </w:p>
    <w:p w14:paraId="1886A940" w14:textId="5EEA3C7F" w:rsidR="00D802BF" w:rsidRPr="009E4321" w:rsidRDefault="00F92AE4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>a</w:t>
      </w:r>
      <w:r w:rsidR="00350EC2" w:rsidRPr="009E4321">
        <w:rPr>
          <w:rFonts w:ascii="Futura Std Light" w:hAnsi="Futura Std Light"/>
          <w:sz w:val="20"/>
          <w:szCs w:val="20"/>
        </w:rPr>
        <w:t>s well as Akti-</w:t>
      </w:r>
      <w:r w:rsidR="00777096">
        <w:rPr>
          <w:rFonts w:ascii="Futura Std Light" w:hAnsi="Futura Std Light"/>
          <w:sz w:val="20"/>
          <w:szCs w:val="20"/>
        </w:rPr>
        <w:t>seal</w:t>
      </w:r>
      <w:r w:rsidR="00350EC2" w:rsidRPr="009E4321">
        <w:rPr>
          <w:rFonts w:ascii="Futura Std Light" w:hAnsi="Futura Std Light"/>
          <w:sz w:val="20"/>
          <w:szCs w:val="20"/>
        </w:rPr>
        <w:t xml:space="preserve"> 201 Volteco or a product with equal or superior characteristics.</w:t>
      </w:r>
    </w:p>
    <w:p w14:paraId="0117B3C7" w14:textId="5F63CE65" w:rsidR="00D802BF" w:rsidRPr="009E4321" w:rsidRDefault="00350EC2" w:rsidP="009E4321">
      <w:pPr>
        <w:pStyle w:val="Corpotesto"/>
        <w:spacing w:before="18" w:line="261" w:lineRule="auto"/>
        <w:ind w:left="142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05587D43" w14:textId="77777777" w:rsidR="00D802BF" w:rsidRPr="009E4321" w:rsidRDefault="00350EC2" w:rsidP="009E4321">
      <w:pPr>
        <w:pStyle w:val="Corpotesto"/>
        <w:spacing w:line="261" w:lineRule="auto"/>
        <w:ind w:left="142" w:right="212"/>
        <w:rPr>
          <w:rFonts w:ascii="Futura Std Light" w:hAnsi="Futura Std Light"/>
          <w:sz w:val="20"/>
          <w:szCs w:val="20"/>
        </w:rPr>
      </w:pPr>
      <w:r w:rsidRPr="009E4321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9E4321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ECA2E03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A7E6C5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4CF7F9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224FD18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0E6452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BD450F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0F4F73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867EA69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988CE6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862035C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ED15C7C" w14:textId="2E18876A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E0FA8FF" w14:textId="39D34762" w:rsidR="00F92AE4" w:rsidRPr="009E4321" w:rsidRDefault="00F92AE4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66411B" w14:textId="62DCA616" w:rsidR="00F92AE4" w:rsidRPr="009E4321" w:rsidRDefault="00F92AE4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DC8ECE" w14:textId="395F557F" w:rsidR="00F92AE4" w:rsidRPr="009E4321" w:rsidRDefault="00F92AE4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386F6F" w14:textId="77777777" w:rsidR="00F92AE4" w:rsidRDefault="00F92AE4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36C9B94" w14:textId="77777777" w:rsidR="008A171B" w:rsidRPr="009E4321" w:rsidRDefault="008A171B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D5F1E4" w14:textId="77777777" w:rsidR="00D802BF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C3C40A4" w14:textId="77777777" w:rsidR="00777096" w:rsidRDefault="00777096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7C8510" w14:textId="77777777" w:rsidR="00777096" w:rsidRDefault="00777096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AD8095" w14:textId="77777777" w:rsidR="00D802BF" w:rsidRPr="009E4321" w:rsidRDefault="00D802BF" w:rsidP="009E432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D2ABC48" w14:textId="77777777" w:rsidR="00D802BF" w:rsidRPr="009E4321" w:rsidRDefault="00D802BF" w:rsidP="009E4321">
      <w:pPr>
        <w:pStyle w:val="Corpotesto"/>
        <w:spacing w:before="3"/>
        <w:ind w:left="142"/>
        <w:rPr>
          <w:rFonts w:ascii="Futura Std Light" w:hAnsi="Futura Std Light"/>
          <w:sz w:val="20"/>
          <w:szCs w:val="20"/>
        </w:rPr>
      </w:pPr>
    </w:p>
    <w:p w14:paraId="0A181309" w14:textId="5A1FFADE" w:rsidR="008A171B" w:rsidRDefault="008A171B" w:rsidP="008A171B">
      <w:pPr>
        <w:spacing w:before="1"/>
        <w:ind w:left="142"/>
        <w:rPr>
          <w:sz w:val="20"/>
        </w:rPr>
      </w:pPr>
      <w:r>
        <w:rPr>
          <w:rFonts w:ascii="Futura Std Light" w:hAnsi="Futura Std Light"/>
          <w:sz w:val="16"/>
          <w:szCs w:val="16"/>
        </w:rPr>
        <w:t>EN Specifications</w:t>
      </w:r>
      <w:r w:rsidRPr="0072653B">
        <w:rPr>
          <w:rFonts w:ascii="Futura Std Light" w:hAnsi="Futura Std Light"/>
          <w:sz w:val="16"/>
          <w:szCs w:val="16"/>
        </w:rPr>
        <w:t xml:space="preserve"> n</w:t>
      </w:r>
      <w:r>
        <w:rPr>
          <w:rFonts w:ascii="Futura Std Light" w:hAnsi="Futura Std Light"/>
          <w:sz w:val="16"/>
          <w:szCs w:val="16"/>
        </w:rPr>
        <w:t>o. GB</w:t>
      </w:r>
      <w:r w:rsidRPr="00F24135">
        <w:rPr>
          <w:rFonts w:ascii="Futura Std Light" w:hAnsi="Futura Std Light"/>
          <w:sz w:val="16"/>
          <w:szCs w:val="16"/>
        </w:rPr>
        <w:t xml:space="preserve"> | CP | 0</w:t>
      </w:r>
      <w:r w:rsidR="00777096">
        <w:rPr>
          <w:rFonts w:ascii="Futura Std Light" w:hAnsi="Futura Std Light"/>
          <w:sz w:val="16"/>
          <w:szCs w:val="16"/>
        </w:rPr>
        <w:t>3</w:t>
      </w:r>
      <w:r w:rsidRPr="00F24135">
        <w:rPr>
          <w:rFonts w:ascii="Futura Std Light" w:hAnsi="Futura Std Light"/>
          <w:sz w:val="16"/>
          <w:szCs w:val="16"/>
        </w:rPr>
        <w:t xml:space="preserve"> | 0</w:t>
      </w:r>
      <w:r w:rsidR="00777096">
        <w:rPr>
          <w:rFonts w:ascii="Futura Std Light" w:hAnsi="Futura Std Light"/>
          <w:sz w:val="16"/>
          <w:szCs w:val="16"/>
        </w:rPr>
        <w:t>0</w:t>
      </w:r>
      <w:r w:rsidRPr="00F24135">
        <w:rPr>
          <w:rFonts w:ascii="Futura Std Light" w:hAnsi="Futura Std Light"/>
          <w:sz w:val="16"/>
          <w:szCs w:val="16"/>
        </w:rPr>
        <w:t xml:space="preserve"> | W | 0</w:t>
      </w:r>
      <w:r w:rsidR="00777096">
        <w:rPr>
          <w:rFonts w:ascii="Futura Std Light" w:hAnsi="Futura Std Light"/>
          <w:sz w:val="16"/>
          <w:szCs w:val="16"/>
        </w:rPr>
        <w:t>8</w:t>
      </w:r>
      <w:r w:rsidRPr="00F24135">
        <w:rPr>
          <w:rFonts w:ascii="Futura Std Light" w:hAnsi="Futura Std Light"/>
          <w:sz w:val="16"/>
          <w:szCs w:val="16"/>
        </w:rPr>
        <w:t>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589EEFF6" wp14:editId="64688E96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171B" w:rsidSect="008A171B">
      <w:type w:val="continuous"/>
      <w:pgSz w:w="11910" w:h="16840"/>
      <w:pgMar w:top="1276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00A24"/>
    <w:multiLevelType w:val="hybridMultilevel"/>
    <w:tmpl w:val="E64ED176"/>
    <w:lvl w:ilvl="0" w:tplc="EE94259A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F2483658">
      <w:numFmt w:val="bullet"/>
      <w:lvlText w:val="•"/>
      <w:lvlJc w:val="left"/>
      <w:pPr>
        <w:ind w:left="1298" w:hanging="117"/>
      </w:pPr>
      <w:rPr>
        <w:rFonts w:hint="default"/>
        <w:lang w:val="en-US" w:eastAsia="en-US" w:bidi="ar-SA"/>
      </w:rPr>
    </w:lvl>
    <w:lvl w:ilvl="2" w:tplc="2006DA3E">
      <w:numFmt w:val="bullet"/>
      <w:lvlText w:val="•"/>
      <w:lvlJc w:val="left"/>
      <w:pPr>
        <w:ind w:left="2437" w:hanging="117"/>
      </w:pPr>
      <w:rPr>
        <w:rFonts w:hint="default"/>
        <w:lang w:val="en-US" w:eastAsia="en-US" w:bidi="ar-SA"/>
      </w:rPr>
    </w:lvl>
    <w:lvl w:ilvl="3" w:tplc="18782398">
      <w:numFmt w:val="bullet"/>
      <w:lvlText w:val="•"/>
      <w:lvlJc w:val="left"/>
      <w:pPr>
        <w:ind w:left="3575" w:hanging="117"/>
      </w:pPr>
      <w:rPr>
        <w:rFonts w:hint="default"/>
        <w:lang w:val="en-US" w:eastAsia="en-US" w:bidi="ar-SA"/>
      </w:rPr>
    </w:lvl>
    <w:lvl w:ilvl="4" w:tplc="FFEE0E78">
      <w:numFmt w:val="bullet"/>
      <w:lvlText w:val="•"/>
      <w:lvlJc w:val="left"/>
      <w:pPr>
        <w:ind w:left="4714" w:hanging="117"/>
      </w:pPr>
      <w:rPr>
        <w:rFonts w:hint="default"/>
        <w:lang w:val="en-US" w:eastAsia="en-US" w:bidi="ar-SA"/>
      </w:rPr>
    </w:lvl>
    <w:lvl w:ilvl="5" w:tplc="5588CD48">
      <w:numFmt w:val="bullet"/>
      <w:lvlText w:val="•"/>
      <w:lvlJc w:val="left"/>
      <w:pPr>
        <w:ind w:left="5852" w:hanging="117"/>
      </w:pPr>
      <w:rPr>
        <w:rFonts w:hint="default"/>
        <w:lang w:val="en-US" w:eastAsia="en-US" w:bidi="ar-SA"/>
      </w:rPr>
    </w:lvl>
    <w:lvl w:ilvl="6" w:tplc="E9E0DA1E">
      <w:numFmt w:val="bullet"/>
      <w:lvlText w:val="•"/>
      <w:lvlJc w:val="left"/>
      <w:pPr>
        <w:ind w:left="6991" w:hanging="117"/>
      </w:pPr>
      <w:rPr>
        <w:rFonts w:hint="default"/>
        <w:lang w:val="en-US" w:eastAsia="en-US" w:bidi="ar-SA"/>
      </w:rPr>
    </w:lvl>
    <w:lvl w:ilvl="7" w:tplc="410E2CEA">
      <w:numFmt w:val="bullet"/>
      <w:lvlText w:val="•"/>
      <w:lvlJc w:val="left"/>
      <w:pPr>
        <w:ind w:left="8129" w:hanging="117"/>
      </w:pPr>
      <w:rPr>
        <w:rFonts w:hint="default"/>
        <w:lang w:val="en-US" w:eastAsia="en-US" w:bidi="ar-SA"/>
      </w:rPr>
    </w:lvl>
    <w:lvl w:ilvl="8" w:tplc="71D46374">
      <w:numFmt w:val="bullet"/>
      <w:lvlText w:val="•"/>
      <w:lvlJc w:val="left"/>
      <w:pPr>
        <w:ind w:left="9268" w:hanging="117"/>
      </w:pPr>
      <w:rPr>
        <w:rFonts w:hint="default"/>
        <w:lang w:val="en-US" w:eastAsia="en-US" w:bidi="ar-SA"/>
      </w:rPr>
    </w:lvl>
  </w:abstractNum>
  <w:num w:numId="1" w16cid:durableId="1192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02BF"/>
    <w:rsid w:val="000858BD"/>
    <w:rsid w:val="00124852"/>
    <w:rsid w:val="00191233"/>
    <w:rsid w:val="00350EC2"/>
    <w:rsid w:val="00500434"/>
    <w:rsid w:val="00511C5F"/>
    <w:rsid w:val="0060266E"/>
    <w:rsid w:val="006A3313"/>
    <w:rsid w:val="006D0963"/>
    <w:rsid w:val="00771B1A"/>
    <w:rsid w:val="00777096"/>
    <w:rsid w:val="007C2992"/>
    <w:rsid w:val="008A171B"/>
    <w:rsid w:val="008F1915"/>
    <w:rsid w:val="009E4321"/>
    <w:rsid w:val="00C473AC"/>
    <w:rsid w:val="00CE6D91"/>
    <w:rsid w:val="00D445BD"/>
    <w:rsid w:val="00D802BF"/>
    <w:rsid w:val="00E06168"/>
    <w:rsid w:val="00E30726"/>
    <w:rsid w:val="00F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3636754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A171B"/>
    <w:rPr>
      <w:rFonts w:ascii="Arial MT" w:eastAsia="Arial MT" w:hAnsi="Arial MT" w:cs="Arial M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dcterms:created xsi:type="dcterms:W3CDTF">2022-03-01T07:24:00Z</dcterms:created>
  <dcterms:modified xsi:type="dcterms:W3CDTF">2026-08-03T09:06:00Z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